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0F4765">
        <w:rPr>
          <w:sz w:val="24"/>
        </w:rPr>
        <w:t>arian</w:t>
      </w:r>
      <w:r w:rsidR="00E5619F">
        <w:rPr>
          <w:sz w:val="24"/>
        </w:rPr>
        <w:t xml:space="preserve"> </w:t>
      </w:r>
      <w:r w:rsidR="000F4765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0F4765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0F4765">
        <w:rPr>
          <w:b/>
          <w:sz w:val="24"/>
        </w:rPr>
        <w:t>23</w:t>
      </w:r>
      <w:r w:rsidR="00134384">
        <w:rPr>
          <w:b/>
          <w:sz w:val="24"/>
        </w:rPr>
        <w:t>. září 201</w:t>
      </w:r>
      <w:r w:rsidR="000F4765">
        <w:rPr>
          <w:b/>
          <w:sz w:val="24"/>
        </w:rPr>
        <w:t>4</w:t>
      </w:r>
      <w:r w:rsidR="00134384">
        <w:rPr>
          <w:b/>
          <w:sz w:val="24"/>
        </w:rPr>
        <w:t xml:space="preserve"> ve 12</w:t>
      </w:r>
      <w:r w:rsidR="000F4765">
        <w:rPr>
          <w:b/>
          <w:sz w:val="24"/>
        </w:rPr>
        <w:t>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134384">
        <w:rPr>
          <w:b/>
          <w:sz w:val="24"/>
        </w:rPr>
        <w:t>k</w:t>
      </w:r>
      <w:r w:rsidR="00B85C7E">
        <w:rPr>
          <w:b/>
          <w:sz w:val="24"/>
        </w:rPr>
        <w:t> </w:t>
      </w:r>
      <w:r w:rsidR="000F4765" w:rsidRPr="000F4765">
        <w:rPr>
          <w:b/>
          <w:sz w:val="24"/>
        </w:rPr>
        <w:t>podzimní zahradnické výstav</w:t>
      </w:r>
      <w:r w:rsidR="000F4765">
        <w:rPr>
          <w:b/>
          <w:sz w:val="24"/>
        </w:rPr>
        <w:t>ě</w:t>
      </w:r>
      <w:r w:rsidR="000F4765" w:rsidRPr="000F4765">
        <w:rPr>
          <w:b/>
          <w:sz w:val="24"/>
        </w:rPr>
        <w:t xml:space="preserve"> Flora Olomouc</w:t>
      </w:r>
      <w:r w:rsidR="000F4765">
        <w:rPr>
          <w:b/>
          <w:sz w:val="24"/>
        </w:rPr>
        <w:t xml:space="preserve"> 2014</w:t>
      </w:r>
      <w:r w:rsidRPr="00134384">
        <w:rPr>
          <w:sz w:val="24"/>
        </w:rPr>
        <w:t>.</w:t>
      </w:r>
    </w:p>
    <w:p w:rsidR="00E5619F" w:rsidRDefault="00E5619F" w:rsidP="00B85C7E">
      <w:pPr>
        <w:spacing w:after="240"/>
        <w:jc w:val="center"/>
        <w:rPr>
          <w:sz w:val="24"/>
        </w:rPr>
      </w:pPr>
    </w:p>
    <w:p w:rsidR="00E00E97" w:rsidRPr="00134384" w:rsidRDefault="000F4765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23</w:t>
      </w:r>
      <w:r w:rsidR="00134384">
        <w:rPr>
          <w:b/>
          <w:color w:val="B2BC00"/>
        </w:rPr>
        <w:t>. září 201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, 12.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616A8B">
        <w:rPr>
          <w:b/>
          <w:color w:val="B2BC00"/>
        </w:rPr>
        <w:t>.</w:t>
      </w:r>
      <w:bookmarkStart w:id="0" w:name="_GoBack"/>
      <w:bookmarkEnd w:id="0"/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  <w:t>Těšnov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80" w:rsidRDefault="00294F80" w:rsidP="00134384">
      <w:pPr>
        <w:spacing w:after="0" w:line="240" w:lineRule="auto"/>
      </w:pPr>
      <w:r>
        <w:separator/>
      </w:r>
    </w:p>
  </w:endnote>
  <w:endnote w:type="continuationSeparator" w:id="0">
    <w:p w:rsidR="00294F80" w:rsidRDefault="00294F80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80" w:rsidRDefault="00294F80" w:rsidP="00134384">
      <w:pPr>
        <w:spacing w:after="0" w:line="240" w:lineRule="auto"/>
      </w:pPr>
      <w:r>
        <w:separator/>
      </w:r>
    </w:p>
  </w:footnote>
  <w:footnote w:type="continuationSeparator" w:id="0">
    <w:p w:rsidR="00294F80" w:rsidRDefault="00294F80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90C9A"/>
    <w:rsid w:val="000C6B23"/>
    <w:rsid w:val="000F4765"/>
    <w:rsid w:val="00134384"/>
    <w:rsid w:val="00153087"/>
    <w:rsid w:val="00154C0D"/>
    <w:rsid w:val="0025335C"/>
    <w:rsid w:val="00294F80"/>
    <w:rsid w:val="0032609E"/>
    <w:rsid w:val="003B331B"/>
    <w:rsid w:val="00497557"/>
    <w:rsid w:val="004C6877"/>
    <w:rsid w:val="00616A8B"/>
    <w:rsid w:val="00777FC2"/>
    <w:rsid w:val="00831776"/>
    <w:rsid w:val="009D26EF"/>
    <w:rsid w:val="00A23680"/>
    <w:rsid w:val="00B822C7"/>
    <w:rsid w:val="00B85C7E"/>
    <w:rsid w:val="00CD6728"/>
    <w:rsid w:val="00E00E97"/>
    <w:rsid w:val="00E52DB3"/>
    <w:rsid w:val="00E5619F"/>
    <w:rsid w:val="00E7514A"/>
    <w:rsid w:val="00E95CA2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4</cp:revision>
  <cp:lastPrinted>2012-09-11T13:15:00Z</cp:lastPrinted>
  <dcterms:created xsi:type="dcterms:W3CDTF">2014-08-25T12:07:00Z</dcterms:created>
  <dcterms:modified xsi:type="dcterms:W3CDTF">2014-09-17T13:21:00Z</dcterms:modified>
</cp:coreProperties>
</file>