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C8" w:rsidRDefault="005560C8" w:rsidP="005560C8">
      <w:pPr>
        <w:spacing w:line="240" w:lineRule="auto"/>
        <w:jc w:val="both"/>
      </w:pPr>
      <w:r>
        <w:rPr>
          <w:noProof/>
        </w:rPr>
        <w:pict>
          <v:group id="_x0000_s1026" style="position:absolute;left:0;text-align:left;margin-left:-54pt;margin-top:-58.85pt;width:204.6pt;height:122.6pt;z-index:-251656192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4" o:title="CMYK2" gain="69719f"/>
            </v:shape>
            <v:rect id="_x0000_s1028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5560C8" w:rsidRDefault="005560C8" w:rsidP="005560C8">
      <w:pPr>
        <w:pStyle w:val="Zkladntext"/>
        <w:rPr>
          <w:b/>
          <w:bCs/>
        </w:rPr>
      </w:pPr>
    </w:p>
    <w:p w:rsidR="005560C8" w:rsidRDefault="005560C8" w:rsidP="005560C8">
      <w:pPr>
        <w:pStyle w:val="Nadpis7"/>
        <w:keepNext/>
        <w:spacing w:before="0" w:after="0"/>
        <w:ind w:firstLine="5580"/>
        <w:rPr>
          <w:b/>
        </w:rPr>
      </w:pPr>
    </w:p>
    <w:p w:rsidR="005560C8" w:rsidRPr="00D215F9" w:rsidRDefault="005560C8" w:rsidP="005560C8">
      <w:pPr>
        <w:pStyle w:val="Nadpis7"/>
        <w:keepNext/>
        <w:spacing w:before="0" w:after="0"/>
        <w:jc w:val="both"/>
        <w:rPr>
          <w:b/>
        </w:rPr>
      </w:pPr>
    </w:p>
    <w:p w:rsidR="005560C8" w:rsidRPr="00312C5B" w:rsidRDefault="005560C8" w:rsidP="005560C8">
      <w:pPr>
        <w:pStyle w:val="Nadpis7"/>
        <w:keepNext/>
        <w:spacing w:before="0" w:after="0"/>
        <w:jc w:val="both"/>
      </w:pPr>
      <w:r w:rsidRPr="00312C5B">
        <w:rPr>
          <w:b/>
        </w:rPr>
        <w:t xml:space="preserve">Krajská agentura pro zemědělství a venkov Ústecký kraj, </w:t>
      </w:r>
      <w:r w:rsidRPr="00312C5B">
        <w:t>číslo útvaru: 1313005</w:t>
      </w:r>
    </w:p>
    <w:p w:rsidR="005560C8" w:rsidRPr="00312C5B" w:rsidRDefault="005560C8" w:rsidP="005560C8">
      <w:r w:rsidRPr="00312C5B">
        <w:t>Masarykova 19/275, 403 40 Ústí nad Labem</w:t>
      </w:r>
    </w:p>
    <w:p w:rsidR="005560C8" w:rsidRPr="00312C5B" w:rsidRDefault="005560C8" w:rsidP="005560C8">
      <w:r w:rsidRPr="00312C5B">
        <w:t>tel.: 416</w:t>
      </w:r>
      <w:r>
        <w:t> 725 633</w:t>
      </w:r>
    </w:p>
    <w:p w:rsidR="005560C8" w:rsidRPr="00D215F9" w:rsidRDefault="005560C8" w:rsidP="005560C8">
      <w:pPr>
        <w:pStyle w:val="Nadpis7"/>
        <w:keepNext/>
        <w:spacing w:before="0" w:after="0"/>
        <w:jc w:val="both"/>
        <w:rPr>
          <w:bCs/>
        </w:rPr>
      </w:pPr>
      <w:proofErr w:type="spellStart"/>
      <w:r w:rsidRPr="00312C5B">
        <w:t>Č.j</w:t>
      </w:r>
      <w:proofErr w:type="spellEnd"/>
      <w:r w:rsidRPr="00312C5B">
        <w:t xml:space="preserve">.: </w:t>
      </w:r>
      <w:r>
        <w:t>218</w:t>
      </w:r>
      <w:r w:rsidRPr="00312C5B">
        <w:t>/20</w:t>
      </w:r>
      <w:r>
        <w:t>10</w:t>
      </w:r>
      <w:r w:rsidRPr="00D215F9">
        <w:rPr>
          <w:bCs/>
        </w:rPr>
        <w:t xml:space="preserve">                                                                             </w:t>
      </w:r>
    </w:p>
    <w:p w:rsidR="005560C8" w:rsidRPr="00DE189E" w:rsidRDefault="005560C8" w:rsidP="005560C8">
      <w:pPr>
        <w:pStyle w:val="Zkladntext"/>
        <w:jc w:val="left"/>
        <w:rPr>
          <w:sz w:val="24"/>
          <w:szCs w:val="24"/>
        </w:rPr>
      </w:pPr>
      <w:r w:rsidRPr="00DE189E">
        <w:rPr>
          <w:bCs/>
          <w:sz w:val="24"/>
          <w:szCs w:val="24"/>
        </w:rPr>
        <w:t xml:space="preserve">                                                                         </w:t>
      </w:r>
      <w:r>
        <w:rPr>
          <w:bCs/>
          <w:sz w:val="24"/>
          <w:szCs w:val="24"/>
        </w:rPr>
        <w:t xml:space="preserve">             </w:t>
      </w:r>
      <w:r w:rsidRPr="00DE189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rozdělovník: dle přílohy</w:t>
      </w:r>
    </w:p>
    <w:p w:rsidR="005560C8" w:rsidRPr="00DE189E" w:rsidRDefault="005560C8" w:rsidP="005560C8">
      <w:pPr>
        <w:pStyle w:val="Zkladntext"/>
        <w:jc w:val="left"/>
        <w:rPr>
          <w:b/>
          <w:bCs/>
          <w:sz w:val="24"/>
          <w:szCs w:val="24"/>
        </w:rPr>
      </w:pPr>
    </w:p>
    <w:p w:rsidR="005560C8" w:rsidRPr="00383A67" w:rsidRDefault="005560C8" w:rsidP="005560C8">
      <w:pPr>
        <w:pStyle w:val="Zkladntext"/>
        <w:jc w:val="lef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</w:t>
      </w:r>
      <w:r w:rsidRPr="00383A67">
        <w:rPr>
          <w:b/>
          <w:bCs/>
          <w:sz w:val="52"/>
          <w:szCs w:val="52"/>
        </w:rPr>
        <w:t>P o z v á n k a</w:t>
      </w:r>
    </w:p>
    <w:p w:rsidR="005560C8" w:rsidRDefault="005560C8" w:rsidP="005560C8">
      <w:pPr>
        <w:pStyle w:val="Zkladntext"/>
        <w:rPr>
          <w:b/>
          <w:bCs/>
          <w:sz w:val="32"/>
          <w:szCs w:val="32"/>
        </w:rPr>
      </w:pPr>
      <w:r w:rsidRPr="006C1269">
        <w:rPr>
          <w:b/>
          <w:bCs/>
          <w:sz w:val="32"/>
          <w:szCs w:val="32"/>
        </w:rPr>
        <w:t xml:space="preserve">na </w:t>
      </w:r>
      <w:r>
        <w:rPr>
          <w:b/>
          <w:bCs/>
          <w:sz w:val="32"/>
          <w:szCs w:val="32"/>
        </w:rPr>
        <w:t xml:space="preserve">3. </w:t>
      </w:r>
      <w:r w:rsidRPr="006C1269">
        <w:rPr>
          <w:b/>
          <w:bCs/>
          <w:sz w:val="32"/>
          <w:szCs w:val="32"/>
        </w:rPr>
        <w:t xml:space="preserve">setkání </w:t>
      </w:r>
      <w:r>
        <w:rPr>
          <w:b/>
          <w:bCs/>
          <w:sz w:val="32"/>
          <w:szCs w:val="32"/>
        </w:rPr>
        <w:t>Tematické pracovní skupiny</w:t>
      </w:r>
    </w:p>
    <w:p w:rsidR="005560C8" w:rsidRDefault="005560C8" w:rsidP="005560C8">
      <w:pPr>
        <w:pStyle w:val="Zkladntext"/>
        <w:rPr>
          <w:sz w:val="24"/>
          <w:szCs w:val="24"/>
        </w:rPr>
      </w:pPr>
    </w:p>
    <w:p w:rsidR="005560C8" w:rsidRDefault="005560C8" w:rsidP="005560C8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Krajská agentura pro zemědělství a venkov Ústecký kraj Vás zve na 3. setkání Tematické pracovní skupiny (TPS) s názvem </w:t>
      </w:r>
      <w:r w:rsidRPr="000819EC">
        <w:rPr>
          <w:b/>
          <w:sz w:val="24"/>
          <w:szCs w:val="24"/>
        </w:rPr>
        <w:t>Vliv činnosti člověka na krajinu českého venkova s důrazem na vodní režim a zadržování vody v krajině</w:t>
      </w:r>
      <w:r>
        <w:rPr>
          <w:sz w:val="24"/>
          <w:szCs w:val="24"/>
        </w:rPr>
        <w:t xml:space="preserve">. </w:t>
      </w:r>
    </w:p>
    <w:p w:rsidR="005560C8" w:rsidRDefault="005560C8" w:rsidP="005560C8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TPS byla založena v souladu s Akčním plánem a Jednacím řádem Celostátní sítě pro venkov, za účelem řešit aktuální otázky rozvoje venkova a zemědělství, které byly definovány na krajských setkáních CSV v Ústeckém kraji.</w:t>
      </w:r>
    </w:p>
    <w:p w:rsidR="005560C8" w:rsidRDefault="005560C8" w:rsidP="005560C8">
      <w:pPr>
        <w:pStyle w:val="Zkladntext"/>
        <w:jc w:val="both"/>
        <w:rPr>
          <w:sz w:val="24"/>
          <w:szCs w:val="24"/>
        </w:rPr>
      </w:pPr>
    </w:p>
    <w:p w:rsidR="005560C8" w:rsidRDefault="005560C8" w:rsidP="005560C8">
      <w:pPr>
        <w:spacing w:after="0" w:line="240" w:lineRule="auto"/>
        <w:ind w:right="-1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Setkání se uskuteční dne 1.6.2010 (úterý) od 9.00 hodin v ředitelně Krajské agentury pro zemědělství a venkov Ústecký kraj, Masarykova 19/275, Ústí nad Labem.</w:t>
      </w:r>
    </w:p>
    <w:p w:rsidR="005560C8" w:rsidRDefault="005560C8" w:rsidP="005560C8">
      <w:pPr>
        <w:spacing w:after="0" w:line="240" w:lineRule="auto"/>
        <w:ind w:right="-108"/>
        <w:jc w:val="center"/>
        <w:rPr>
          <w:b/>
          <w:sz w:val="32"/>
          <w:szCs w:val="32"/>
        </w:rPr>
      </w:pPr>
    </w:p>
    <w:p w:rsidR="005560C8" w:rsidRPr="008E5EBD" w:rsidRDefault="005560C8" w:rsidP="005560C8">
      <w:pPr>
        <w:spacing w:line="240" w:lineRule="auto"/>
        <w:rPr>
          <w:b/>
          <w:i/>
          <w:sz w:val="24"/>
          <w:szCs w:val="24"/>
        </w:rPr>
      </w:pPr>
      <w:r w:rsidRPr="008E5EBD">
        <w:rPr>
          <w:b/>
          <w:i/>
          <w:sz w:val="24"/>
          <w:szCs w:val="24"/>
        </w:rPr>
        <w:t xml:space="preserve">Předmětem jednání bude řešení tématu </w:t>
      </w:r>
    </w:p>
    <w:p w:rsidR="005560C8" w:rsidRPr="008E5EBD" w:rsidRDefault="005560C8" w:rsidP="005560C8">
      <w:pPr>
        <w:spacing w:line="240" w:lineRule="auto"/>
        <w:rPr>
          <w:i/>
        </w:rPr>
      </w:pPr>
      <w:r w:rsidRPr="008E5EBD">
        <w:rPr>
          <w:i/>
          <w:sz w:val="24"/>
          <w:szCs w:val="24"/>
        </w:rPr>
        <w:t>-</w:t>
      </w:r>
      <w:r w:rsidRPr="008E5EBD">
        <w:rPr>
          <w:b/>
          <w:i/>
          <w:sz w:val="24"/>
          <w:szCs w:val="24"/>
        </w:rPr>
        <w:t xml:space="preserve"> </w:t>
      </w:r>
      <w:r w:rsidRPr="008E5EBD">
        <w:rPr>
          <w:i/>
        </w:rPr>
        <w:t xml:space="preserve">údržba krajnic a příkopů silnic, údržba zeleně kolem silnic </w:t>
      </w:r>
    </w:p>
    <w:p w:rsidR="005560C8" w:rsidRPr="008E5EBD" w:rsidRDefault="005560C8" w:rsidP="005560C8">
      <w:pPr>
        <w:spacing w:line="240" w:lineRule="auto"/>
        <w:rPr>
          <w:i/>
        </w:rPr>
      </w:pPr>
      <w:r w:rsidRPr="008E5EBD">
        <w:rPr>
          <w:i/>
        </w:rPr>
        <w:t>- údržba kolem rigolů a vodních toků, melioračních struh, ochrana pásem kolem toků apod.</w:t>
      </w:r>
    </w:p>
    <w:p w:rsidR="005560C8" w:rsidRPr="008E5EBD" w:rsidRDefault="005560C8" w:rsidP="005560C8">
      <w:pPr>
        <w:pStyle w:val="Zkladntext"/>
        <w:jc w:val="both"/>
        <w:rPr>
          <w:rFonts w:ascii="Arial" w:hAnsi="Arial" w:cs="Arial"/>
          <w:b/>
          <w:i/>
          <w:sz w:val="24"/>
          <w:szCs w:val="24"/>
        </w:rPr>
      </w:pPr>
      <w:r w:rsidRPr="008E5EBD">
        <w:rPr>
          <w:b/>
          <w:i/>
          <w:sz w:val="24"/>
          <w:szCs w:val="24"/>
        </w:rPr>
        <w:t xml:space="preserve"> </w:t>
      </w:r>
      <w:r w:rsidRPr="008E5EBD">
        <w:rPr>
          <w:rFonts w:ascii="Arial" w:hAnsi="Arial" w:cs="Arial"/>
          <w:b/>
          <w:i/>
          <w:sz w:val="24"/>
          <w:szCs w:val="24"/>
        </w:rPr>
        <w:t xml:space="preserve">s přizvanými odborníky.  </w:t>
      </w:r>
    </w:p>
    <w:p w:rsidR="005560C8" w:rsidRPr="008E5EBD" w:rsidRDefault="005560C8" w:rsidP="005560C8">
      <w:pPr>
        <w:spacing w:after="0" w:line="240" w:lineRule="auto"/>
        <w:ind w:right="-108"/>
        <w:jc w:val="both"/>
        <w:rPr>
          <w:sz w:val="28"/>
          <w:szCs w:val="28"/>
        </w:rPr>
      </w:pPr>
    </w:p>
    <w:p w:rsidR="005560C8" w:rsidRPr="009B19D4" w:rsidRDefault="005560C8" w:rsidP="00556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D4">
        <w:rPr>
          <w:rFonts w:ascii="Times New Roman" w:hAnsi="Times New Roman"/>
          <w:sz w:val="24"/>
          <w:szCs w:val="24"/>
        </w:rPr>
        <w:t>S  pozdravem</w:t>
      </w:r>
    </w:p>
    <w:p w:rsidR="005560C8" w:rsidRDefault="005560C8" w:rsidP="005560C8">
      <w:pPr>
        <w:jc w:val="both"/>
      </w:pPr>
    </w:p>
    <w:p w:rsidR="005560C8" w:rsidRDefault="005560C8" w:rsidP="005560C8">
      <w:pPr>
        <w:jc w:val="both"/>
      </w:pPr>
    </w:p>
    <w:p w:rsidR="005560C8" w:rsidRDefault="005560C8" w:rsidP="005560C8">
      <w:pPr>
        <w:spacing w:after="0" w:line="240" w:lineRule="auto"/>
        <w:jc w:val="both"/>
        <w:rPr>
          <w:b/>
        </w:rPr>
      </w:pPr>
      <w:r>
        <w:rPr>
          <w:b/>
        </w:rPr>
        <w:t>Mgr. Jaroslav Hejna</w:t>
      </w:r>
    </w:p>
    <w:p w:rsidR="005560C8" w:rsidRDefault="005560C8" w:rsidP="005560C8">
      <w:pPr>
        <w:spacing w:after="0" w:line="240" w:lineRule="auto"/>
        <w:jc w:val="both"/>
        <w:rPr>
          <w:b/>
        </w:rPr>
      </w:pPr>
      <w:r>
        <w:rPr>
          <w:b/>
        </w:rPr>
        <w:t>ředitel odboru</w:t>
      </w:r>
    </w:p>
    <w:p w:rsidR="005560C8" w:rsidRDefault="005560C8" w:rsidP="005560C8">
      <w:pPr>
        <w:spacing w:after="0" w:line="240" w:lineRule="auto"/>
        <w:jc w:val="both"/>
      </w:pPr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163195</wp:posOffset>
            </wp:positionV>
            <wp:extent cx="3771900" cy="1390650"/>
            <wp:effectExtent l="19050" t="0" r="0" b="0"/>
            <wp:wrapTight wrapText="bothSides">
              <wp:wrapPolygon edited="0">
                <wp:start x="-109" y="0"/>
                <wp:lineTo x="-109" y="21304"/>
                <wp:lineTo x="21600" y="21304"/>
                <wp:lineTo x="21600" y="0"/>
                <wp:lineTo x="-109" y="0"/>
              </wp:wrapPolygon>
            </wp:wrapTight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Krajské agentury pro zemědělství a venkov Ústecký kraj</w:t>
      </w:r>
    </w:p>
    <w:p w:rsidR="005560C8" w:rsidRDefault="005560C8" w:rsidP="005560C8">
      <w:pPr>
        <w:jc w:val="right"/>
      </w:pPr>
    </w:p>
    <w:p w:rsidR="005560C8" w:rsidRDefault="005560C8" w:rsidP="005560C8">
      <w:pPr>
        <w:jc w:val="right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1704975" cy="409575"/>
            <wp:effectExtent l="19050" t="0" r="9525" b="0"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C8" w:rsidRDefault="005560C8" w:rsidP="005560C8">
      <w:pPr>
        <w:spacing w:after="0" w:line="240" w:lineRule="auto"/>
        <w:rPr>
          <w:sz w:val="28"/>
          <w:szCs w:val="28"/>
        </w:rPr>
      </w:pPr>
    </w:p>
    <w:sectPr w:rsidR="005560C8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0C8"/>
    <w:rsid w:val="005560C8"/>
    <w:rsid w:val="007A261E"/>
    <w:rsid w:val="00F8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0C8"/>
    <w:rPr>
      <w:rFonts w:eastAsia="Calibri" w:cs="Times New Roman"/>
    </w:rPr>
  </w:style>
  <w:style w:type="paragraph" w:styleId="Nadpis7">
    <w:name w:val="heading 7"/>
    <w:basedOn w:val="Normln"/>
    <w:next w:val="Normln"/>
    <w:link w:val="Nadpis7Char"/>
    <w:qFormat/>
    <w:rsid w:val="005560C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560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560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60C8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Company>PU Litomerice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1</cp:revision>
  <dcterms:created xsi:type="dcterms:W3CDTF">2010-06-24T13:03:00Z</dcterms:created>
  <dcterms:modified xsi:type="dcterms:W3CDTF">2010-06-24T13:03:00Z</dcterms:modified>
</cp:coreProperties>
</file>