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B6" w:rsidRDefault="00CE35B6" w:rsidP="00CE35B6">
      <w:pPr>
        <w:pStyle w:val="Zkladntext"/>
        <w:rPr>
          <w:b/>
          <w:bCs/>
        </w:rPr>
      </w:pPr>
      <w:r w:rsidRPr="002833F4">
        <w:rPr>
          <w:noProof/>
        </w:rPr>
        <w:pict>
          <v:group id="_x0000_s1035" style="position:absolute;left:0;text-align:left;margin-left:-54pt;margin-top:-45pt;width:204.6pt;height:118.5pt;z-index:-251656192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670;top:89;width:4092;height:2370">
              <v:imagedata r:id="rId5" o:title="CMYK2" gain="69719f"/>
            </v:shape>
            <v:rect id="_x0000_s1037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p w:rsidR="00CE35B6" w:rsidRDefault="00CE35B6" w:rsidP="00CE35B6">
      <w:pPr>
        <w:pStyle w:val="Nadpis7"/>
        <w:keepNext/>
        <w:spacing w:before="0" w:after="0"/>
        <w:ind w:firstLine="5580"/>
        <w:rPr>
          <w:b/>
        </w:rPr>
      </w:pPr>
    </w:p>
    <w:p w:rsidR="00CE35B6" w:rsidRDefault="00CE35B6" w:rsidP="00CE35B6">
      <w:pPr>
        <w:pStyle w:val="Nadpis7"/>
        <w:keepNext/>
        <w:spacing w:before="0" w:after="0"/>
        <w:ind w:firstLine="5580"/>
        <w:rPr>
          <w:b/>
        </w:rPr>
      </w:pPr>
    </w:p>
    <w:p w:rsidR="00CE35B6" w:rsidRPr="00D215F9" w:rsidRDefault="00CE35B6" w:rsidP="00CE35B6">
      <w:pPr>
        <w:pStyle w:val="Nadpis7"/>
        <w:keepNext/>
        <w:spacing w:before="0" w:after="0"/>
        <w:jc w:val="both"/>
        <w:rPr>
          <w:b/>
        </w:rPr>
      </w:pPr>
    </w:p>
    <w:p w:rsidR="00CE35B6" w:rsidRPr="00312C5B" w:rsidRDefault="00CE35B6" w:rsidP="00CE35B6">
      <w:pPr>
        <w:pStyle w:val="Nadpis7"/>
        <w:keepNext/>
        <w:spacing w:before="0" w:after="0"/>
        <w:jc w:val="both"/>
      </w:pPr>
      <w:r w:rsidRPr="00312C5B">
        <w:rPr>
          <w:b/>
        </w:rPr>
        <w:t xml:space="preserve">Krajská agentura pro zemědělství a venkov Ústecký kraj, </w:t>
      </w:r>
      <w:r w:rsidRPr="00312C5B">
        <w:t>číslo útvaru: 1313005</w:t>
      </w:r>
    </w:p>
    <w:p w:rsidR="00CE35B6" w:rsidRPr="00312C5B" w:rsidRDefault="00CE35B6" w:rsidP="00CE35B6">
      <w:r w:rsidRPr="00312C5B">
        <w:t>Masarykova 19/275, 403 40 Ústí nad Labem</w:t>
      </w:r>
    </w:p>
    <w:p w:rsidR="00CE35B6" w:rsidRPr="00312C5B" w:rsidRDefault="00CE35B6" w:rsidP="00CE35B6">
      <w:r w:rsidRPr="00312C5B">
        <w:t>tel.: 416 73 53 69</w:t>
      </w:r>
    </w:p>
    <w:p w:rsidR="00CE35B6" w:rsidRPr="00D215F9" w:rsidRDefault="00CE35B6" w:rsidP="00CE35B6">
      <w:pPr>
        <w:pStyle w:val="Nadpis7"/>
        <w:keepNext/>
        <w:spacing w:before="0" w:after="0"/>
        <w:jc w:val="both"/>
        <w:rPr>
          <w:bCs/>
        </w:rPr>
      </w:pPr>
      <w:proofErr w:type="spellStart"/>
      <w:proofErr w:type="gramStart"/>
      <w:r w:rsidRPr="00312C5B">
        <w:t>Č.j</w:t>
      </w:r>
      <w:proofErr w:type="spellEnd"/>
      <w:r w:rsidRPr="00312C5B">
        <w:t>.</w:t>
      </w:r>
      <w:proofErr w:type="gramEnd"/>
      <w:r w:rsidRPr="00312C5B">
        <w:t xml:space="preserve">: </w:t>
      </w:r>
      <w:r>
        <w:t>108</w:t>
      </w:r>
      <w:r w:rsidRPr="00312C5B">
        <w:t>/20</w:t>
      </w:r>
      <w:r>
        <w:t>10</w:t>
      </w:r>
      <w:r w:rsidRPr="00D215F9">
        <w:rPr>
          <w:bCs/>
        </w:rPr>
        <w:t xml:space="preserve">                                                                             </w:t>
      </w:r>
    </w:p>
    <w:p w:rsidR="00CE35B6" w:rsidRDefault="00CE35B6" w:rsidP="00CE35B6">
      <w:pPr>
        <w:pStyle w:val="Zkladntext"/>
        <w:jc w:val="left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</w:t>
      </w:r>
    </w:p>
    <w:p w:rsidR="00CE35B6" w:rsidRDefault="00CE35B6" w:rsidP="00CE35B6">
      <w:pPr>
        <w:pStyle w:val="Zkladntext"/>
        <w:jc w:val="left"/>
        <w:rPr>
          <w:b/>
          <w:bCs/>
          <w:sz w:val="52"/>
          <w:szCs w:val="52"/>
        </w:rPr>
      </w:pPr>
    </w:p>
    <w:p w:rsidR="00CE35B6" w:rsidRPr="00383A67" w:rsidRDefault="00CE35B6" w:rsidP="00CE35B6">
      <w:pPr>
        <w:pStyle w:val="Zkladntext"/>
        <w:jc w:val="left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</w:t>
      </w:r>
      <w:proofErr w:type="gramStart"/>
      <w:r w:rsidRPr="00383A67">
        <w:rPr>
          <w:b/>
          <w:bCs/>
          <w:sz w:val="52"/>
          <w:szCs w:val="52"/>
        </w:rPr>
        <w:t>P o z v á n k a</w:t>
      </w:r>
      <w:proofErr w:type="gramEnd"/>
    </w:p>
    <w:p w:rsidR="00CE35B6" w:rsidRDefault="00CE35B6" w:rsidP="00CE35B6">
      <w:pPr>
        <w:pStyle w:val="Zkladntext"/>
        <w:rPr>
          <w:b/>
          <w:bCs/>
          <w:sz w:val="32"/>
          <w:szCs w:val="32"/>
        </w:rPr>
      </w:pPr>
      <w:r w:rsidRPr="006C1269">
        <w:rPr>
          <w:b/>
          <w:bCs/>
          <w:sz w:val="32"/>
          <w:szCs w:val="32"/>
        </w:rPr>
        <w:t xml:space="preserve">na </w:t>
      </w:r>
      <w:r>
        <w:rPr>
          <w:b/>
          <w:bCs/>
          <w:sz w:val="32"/>
          <w:szCs w:val="32"/>
        </w:rPr>
        <w:t xml:space="preserve">2. </w:t>
      </w:r>
      <w:r w:rsidRPr="006C1269">
        <w:rPr>
          <w:b/>
          <w:bCs/>
          <w:sz w:val="32"/>
          <w:szCs w:val="32"/>
        </w:rPr>
        <w:t xml:space="preserve">setkání </w:t>
      </w:r>
      <w:r>
        <w:rPr>
          <w:b/>
          <w:bCs/>
          <w:sz w:val="32"/>
          <w:szCs w:val="32"/>
        </w:rPr>
        <w:t>Tematické pracovní skupiny</w:t>
      </w:r>
    </w:p>
    <w:p w:rsidR="00CE35B6" w:rsidRDefault="00CE35B6" w:rsidP="00CE35B6">
      <w:pPr>
        <w:pStyle w:val="Zkladntext"/>
        <w:rPr>
          <w:sz w:val="24"/>
          <w:szCs w:val="24"/>
        </w:rPr>
      </w:pPr>
    </w:p>
    <w:p w:rsidR="00CE35B6" w:rsidRDefault="00CE35B6" w:rsidP="00CE35B6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Krajská agentura pro zemědělství a venkov Ústecký kraj Vás zve na 2. setkání Tematické pracovní skupiny (TPS) s názvem </w:t>
      </w:r>
      <w:r w:rsidRPr="000819EC">
        <w:rPr>
          <w:b/>
          <w:sz w:val="24"/>
          <w:szCs w:val="24"/>
        </w:rPr>
        <w:t>Vliv činnosti člověka na krajinu českého venkova s důrazem na vodní režim a zadržování vody v krajině</w:t>
      </w:r>
      <w:r>
        <w:rPr>
          <w:sz w:val="24"/>
          <w:szCs w:val="24"/>
        </w:rPr>
        <w:t xml:space="preserve">. </w:t>
      </w:r>
    </w:p>
    <w:p w:rsidR="00CE35B6" w:rsidRDefault="00CE35B6" w:rsidP="00CE35B6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TPS byla založena v souladu s Akčním plánem a Jednacím řádem Celostátní sítě pro venkov, za účelem řešit aktuální otázky rozvoje venkova a zemědělství, které byly definovány na krajských setkáních CSV v Ústeckém kraji.</w:t>
      </w:r>
    </w:p>
    <w:p w:rsidR="00CE35B6" w:rsidRDefault="00CE35B6" w:rsidP="00CE35B6">
      <w:pPr>
        <w:ind w:right="-108"/>
        <w:jc w:val="both"/>
        <w:rPr>
          <w:b/>
          <w:sz w:val="32"/>
          <w:szCs w:val="32"/>
        </w:rPr>
      </w:pPr>
    </w:p>
    <w:p w:rsidR="00CE35B6" w:rsidRDefault="00CE35B6" w:rsidP="00CE35B6">
      <w:pPr>
        <w:spacing w:after="0" w:line="240" w:lineRule="auto"/>
        <w:ind w:right="-1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Setkání se uskuteční dne </w:t>
      </w:r>
      <w:proofErr w:type="gramStart"/>
      <w:r>
        <w:rPr>
          <w:b/>
          <w:sz w:val="32"/>
          <w:szCs w:val="32"/>
        </w:rPr>
        <w:t>26.3.2010</w:t>
      </w:r>
      <w:proofErr w:type="gramEnd"/>
      <w:r>
        <w:rPr>
          <w:b/>
          <w:sz w:val="32"/>
          <w:szCs w:val="32"/>
        </w:rPr>
        <w:t xml:space="preserve"> (pátek) od 9.00 hodin v ředitelně Krajské agentury pro zemědělství a venkov Ústecký kraj, Masarykova 19/275, Ústí nad Labem.</w:t>
      </w:r>
    </w:p>
    <w:p w:rsidR="00CE35B6" w:rsidRDefault="00CE35B6" w:rsidP="00CE35B6">
      <w:pPr>
        <w:spacing w:after="0" w:line="240" w:lineRule="auto"/>
        <w:ind w:right="-108"/>
        <w:jc w:val="center"/>
        <w:rPr>
          <w:b/>
          <w:sz w:val="32"/>
          <w:szCs w:val="32"/>
        </w:rPr>
      </w:pPr>
    </w:p>
    <w:p w:rsidR="00CE35B6" w:rsidRPr="003912A0" w:rsidRDefault="00CE35B6" w:rsidP="00CE35B6">
      <w:pPr>
        <w:pStyle w:val="Zkladntext"/>
        <w:jc w:val="both"/>
        <w:rPr>
          <w:b/>
          <w:sz w:val="24"/>
          <w:szCs w:val="32"/>
        </w:rPr>
      </w:pPr>
      <w:r w:rsidRPr="003912A0">
        <w:rPr>
          <w:b/>
          <w:sz w:val="24"/>
          <w:szCs w:val="24"/>
        </w:rPr>
        <w:t xml:space="preserve">Předmětem jednání bude řešení témat s přizvanými odborníky.  </w:t>
      </w:r>
    </w:p>
    <w:p w:rsidR="00CE35B6" w:rsidRDefault="00CE35B6" w:rsidP="00CE3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5B6" w:rsidRDefault="00CE35B6" w:rsidP="00CE3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D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 w:rsidRPr="009B19D4">
        <w:rPr>
          <w:rFonts w:ascii="Times New Roman" w:hAnsi="Times New Roman"/>
          <w:sz w:val="24"/>
          <w:szCs w:val="24"/>
        </w:rPr>
        <w:t>pozdravem</w:t>
      </w:r>
    </w:p>
    <w:p w:rsidR="00CE35B6" w:rsidRPr="009B19D4" w:rsidRDefault="00CE35B6" w:rsidP="00CE3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5B6" w:rsidRDefault="00CE35B6" w:rsidP="00CE35B6">
      <w:pPr>
        <w:jc w:val="both"/>
      </w:pPr>
    </w:p>
    <w:p w:rsidR="00CE35B6" w:rsidRDefault="00CE35B6" w:rsidP="00CE35B6">
      <w:pPr>
        <w:spacing w:after="0" w:line="240" w:lineRule="auto"/>
        <w:jc w:val="both"/>
        <w:rPr>
          <w:b/>
        </w:rPr>
      </w:pPr>
      <w:r>
        <w:rPr>
          <w:b/>
        </w:rPr>
        <w:t>Mgr. Jaroslav Hejna</w:t>
      </w:r>
    </w:p>
    <w:p w:rsidR="00CE35B6" w:rsidRDefault="00CE35B6" w:rsidP="00CE35B6">
      <w:pPr>
        <w:spacing w:after="0" w:line="240" w:lineRule="auto"/>
        <w:jc w:val="both"/>
        <w:rPr>
          <w:b/>
        </w:rPr>
      </w:pPr>
      <w:r>
        <w:rPr>
          <w:b/>
        </w:rPr>
        <w:t>ředitel odboru</w:t>
      </w:r>
    </w:p>
    <w:p w:rsidR="00CE35B6" w:rsidRDefault="00CE35B6" w:rsidP="00CE35B6">
      <w:pPr>
        <w:spacing w:after="0" w:line="240" w:lineRule="auto"/>
        <w:jc w:val="both"/>
      </w:pPr>
      <w:r>
        <w:rPr>
          <w:b/>
        </w:rPr>
        <w:t>Krajské agentury pro zemědělství a venkov Ústecký kraj</w:t>
      </w:r>
    </w:p>
    <w:p w:rsidR="00CE35B6" w:rsidRDefault="00CE35B6" w:rsidP="00CE35B6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132080</wp:posOffset>
            </wp:positionV>
            <wp:extent cx="3771900" cy="1394460"/>
            <wp:effectExtent l="19050" t="0" r="0" b="0"/>
            <wp:wrapTight wrapText="bothSides">
              <wp:wrapPolygon edited="0">
                <wp:start x="-109" y="0"/>
                <wp:lineTo x="-109" y="21246"/>
                <wp:lineTo x="21600" y="21246"/>
                <wp:lineTo x="21600" y="0"/>
                <wp:lineTo x="-109" y="0"/>
              </wp:wrapPolygon>
            </wp:wrapTight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CE35B6" w:rsidRDefault="00CE35B6" w:rsidP="00CE35B6">
      <w:pPr>
        <w:jc w:val="right"/>
      </w:pPr>
    </w:p>
    <w:p w:rsidR="00CE35B6" w:rsidRDefault="00CE35B6" w:rsidP="00CE35B6">
      <w:pPr>
        <w:jc w:val="right"/>
      </w:pPr>
      <w:r>
        <w:rPr>
          <w:noProof/>
          <w:lang w:eastAsia="cs-CZ"/>
        </w:rPr>
        <w:drawing>
          <wp:inline distT="0" distB="0" distL="0" distR="0">
            <wp:extent cx="1704975" cy="409575"/>
            <wp:effectExtent l="19050" t="0" r="9525" b="0"/>
            <wp:docPr id="1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35B6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936AE"/>
    <w:multiLevelType w:val="hybridMultilevel"/>
    <w:tmpl w:val="1B6ED012"/>
    <w:lvl w:ilvl="0" w:tplc="FEB63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1D224F"/>
    <w:multiLevelType w:val="hybridMultilevel"/>
    <w:tmpl w:val="BD4ECDCC"/>
    <w:lvl w:ilvl="0" w:tplc="EA0089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35B6"/>
    <w:rsid w:val="007A261E"/>
    <w:rsid w:val="00CE35B6"/>
    <w:rsid w:val="00F8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5B6"/>
    <w:rPr>
      <w:rFonts w:eastAsia="Calibri" w:cs="Times New Roman"/>
    </w:rPr>
  </w:style>
  <w:style w:type="paragraph" w:styleId="Nadpis7">
    <w:name w:val="heading 7"/>
    <w:basedOn w:val="Normln"/>
    <w:next w:val="Normln"/>
    <w:link w:val="Nadpis7Char"/>
    <w:qFormat/>
    <w:rsid w:val="00CE35B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35B6"/>
    <w:pPr>
      <w:ind w:left="720"/>
      <w:contextualSpacing/>
    </w:pPr>
  </w:style>
  <w:style w:type="paragraph" w:customStyle="1" w:styleId="description1">
    <w:name w:val="description1"/>
    <w:basedOn w:val="Normln"/>
    <w:rsid w:val="00CE35B6"/>
    <w:pPr>
      <w:spacing w:after="0" w:line="240" w:lineRule="auto"/>
      <w:ind w:right="60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E35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E35B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E35B6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942</Characters>
  <Application>Microsoft Office Word</Application>
  <DocSecurity>0</DocSecurity>
  <Lines>7</Lines>
  <Paragraphs>2</Paragraphs>
  <ScaleCrop>false</ScaleCrop>
  <Company>PU Litomerice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Mrázová</dc:creator>
  <cp:keywords/>
  <dc:description/>
  <cp:lastModifiedBy>Ivana Mrázová</cp:lastModifiedBy>
  <cp:revision>1</cp:revision>
  <dcterms:created xsi:type="dcterms:W3CDTF">2010-06-24T12:46:00Z</dcterms:created>
  <dcterms:modified xsi:type="dcterms:W3CDTF">2010-06-24T12:47:00Z</dcterms:modified>
</cp:coreProperties>
</file>