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B110" w14:textId="77777777" w:rsidR="003940A6" w:rsidRPr="003940A6" w:rsidRDefault="003940A6" w:rsidP="003940A6">
      <w:pPr>
        <w:spacing w:after="0" w:line="276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3940A6">
        <w:rPr>
          <w:rFonts w:ascii="Verdana" w:hAnsi="Verdana"/>
          <w:b/>
          <w:bCs/>
          <w:sz w:val="18"/>
          <w:szCs w:val="18"/>
        </w:rPr>
        <w:t xml:space="preserve"> </w:t>
      </w:r>
      <w:r w:rsidRPr="003940A6">
        <w:rPr>
          <w:rFonts w:ascii="Verdana" w:hAnsi="Verdana" w:cs="Times New Roman"/>
          <w:b/>
          <w:bCs/>
          <w:sz w:val="18"/>
          <w:szCs w:val="18"/>
        </w:rPr>
        <w:t>KUPNÍ SMLOUVA</w:t>
      </w:r>
    </w:p>
    <w:p w14:paraId="44347F64" w14:textId="77777777" w:rsidR="003940A6" w:rsidRPr="003940A6" w:rsidRDefault="003940A6" w:rsidP="003940A6">
      <w:pPr>
        <w:spacing w:after="0" w:line="276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3940A6">
        <w:rPr>
          <w:rFonts w:ascii="Verdana" w:hAnsi="Verdana" w:cs="Times New Roman"/>
          <w:b/>
          <w:bCs/>
          <w:sz w:val="18"/>
          <w:szCs w:val="18"/>
        </w:rPr>
        <w:t>pro zakázku</w:t>
      </w:r>
    </w:p>
    <w:p w14:paraId="5CC2ECB9" w14:textId="77777777" w:rsidR="009F28D9" w:rsidRDefault="009F28D9" w:rsidP="003940A6">
      <w:pPr>
        <w:spacing w:after="0" w:line="276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9F28D9">
        <w:rPr>
          <w:rFonts w:ascii="Verdana" w:hAnsi="Verdana" w:cs="Times New Roman"/>
          <w:b/>
          <w:bCs/>
          <w:sz w:val="18"/>
          <w:szCs w:val="18"/>
        </w:rPr>
        <w:t xml:space="preserve">Pořízení optimalizační pily </w:t>
      </w:r>
    </w:p>
    <w:p w14:paraId="23D81059" w14:textId="0242EE77" w:rsidR="003940A6" w:rsidRPr="003940A6" w:rsidRDefault="003940A6" w:rsidP="003940A6">
      <w:pPr>
        <w:spacing w:after="0" w:line="276" w:lineRule="auto"/>
        <w:jc w:val="center"/>
        <w:rPr>
          <w:rFonts w:ascii="Verdana" w:hAnsi="Verdana" w:cs="Times New Roman"/>
          <w:sz w:val="18"/>
          <w:szCs w:val="18"/>
        </w:rPr>
      </w:pPr>
      <w:r w:rsidRPr="003940A6">
        <w:rPr>
          <w:rFonts w:ascii="Verdana" w:hAnsi="Verdana" w:cs="Times New Roman"/>
          <w:sz w:val="18"/>
          <w:szCs w:val="18"/>
        </w:rPr>
        <w:t>uzavřená podle § 2079 a násl. zákona č. 89/2012 občanského zákoníku</w:t>
      </w:r>
    </w:p>
    <w:p w14:paraId="79B87DD7" w14:textId="77777777" w:rsidR="003940A6" w:rsidRDefault="003940A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  <w:gridCol w:w="21"/>
      </w:tblGrid>
      <w:tr w:rsidR="003940A6" w:rsidRPr="001C3B28" w14:paraId="43CD7273" w14:textId="77777777" w:rsidTr="00D461AB">
        <w:trPr>
          <w:gridAfter w:val="1"/>
          <w:wAfter w:w="21" w:type="dxa"/>
          <w:trHeight w:val="893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A9C" w14:textId="762A656D" w:rsidR="003940A6" w:rsidRPr="00137563" w:rsidRDefault="003940A6" w:rsidP="003940A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8" w:hanging="284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bookmarkStart w:id="0" w:name="_Hlk179823645"/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Kupující</w:t>
            </w:r>
            <w:r w:rsidRPr="0013756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  <w:p w14:paraId="078AC059" w14:textId="77777777" w:rsidR="009F28D9" w:rsidRPr="009F28D9" w:rsidRDefault="009F28D9" w:rsidP="009F28D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>Název: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1" w:name="_Hlk170683421"/>
            <w:proofErr w:type="spellStart"/>
            <w:r w:rsidRPr="009F28D9">
              <w:rPr>
                <w:rFonts w:ascii="Calibri" w:hAnsi="Calibri" w:cs="Calibri"/>
              </w:rPr>
              <w:t>Dřevospol</w:t>
            </w:r>
            <w:proofErr w:type="spellEnd"/>
            <w:r w:rsidRPr="009F28D9">
              <w:rPr>
                <w:rFonts w:ascii="Calibri" w:hAnsi="Calibri" w:cs="Calibri"/>
              </w:rPr>
              <w:t xml:space="preserve"> Šťastný Záhoří, spol. s r.o.</w:t>
            </w:r>
            <w:bookmarkEnd w:id="1"/>
          </w:p>
          <w:p w14:paraId="7101DB57" w14:textId="77777777" w:rsidR="009F28D9" w:rsidRPr="009F28D9" w:rsidRDefault="009F28D9" w:rsidP="009F28D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 xml:space="preserve">Sídlo: 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2" w:name="_Hlk170683434"/>
            <w:r w:rsidRPr="009F28D9">
              <w:rPr>
                <w:rFonts w:ascii="Calibri" w:eastAsia="Times New Roman" w:hAnsi="Calibri" w:cs="Calibri"/>
                <w:lang w:eastAsia="ar-SA"/>
              </w:rPr>
              <w:t>Záhoří č.p. 39, 391 65 Bechyně</w:t>
            </w:r>
            <w:bookmarkEnd w:id="2"/>
          </w:p>
          <w:p w14:paraId="6F487D9B" w14:textId="77777777" w:rsidR="009F28D9" w:rsidRPr="009F28D9" w:rsidRDefault="009F28D9" w:rsidP="009F28D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 xml:space="preserve">IČ: 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3" w:name="_Hlk170683453"/>
            <w:r w:rsidRPr="009F28D9">
              <w:rPr>
                <w:rFonts w:ascii="Calibri" w:eastAsia="Times New Roman" w:hAnsi="Calibri" w:cs="Calibri"/>
                <w:lang w:eastAsia="ar-SA"/>
              </w:rPr>
              <w:t>46680802</w:t>
            </w:r>
            <w:bookmarkEnd w:id="3"/>
          </w:p>
          <w:p w14:paraId="4B079DD1" w14:textId="77777777" w:rsidR="009F28D9" w:rsidRPr="009F28D9" w:rsidRDefault="009F28D9" w:rsidP="009F28D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 xml:space="preserve">DIČ: 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4" w:name="_Hlk170683461"/>
            <w:r w:rsidRPr="009F28D9">
              <w:rPr>
                <w:rFonts w:ascii="Calibri" w:eastAsia="Times New Roman" w:hAnsi="Calibri" w:cs="Calibri"/>
                <w:lang w:eastAsia="ar-SA"/>
              </w:rPr>
              <w:t>CZ46680802</w:t>
            </w:r>
            <w:bookmarkEnd w:id="4"/>
          </w:p>
          <w:p w14:paraId="7E3E3429" w14:textId="77777777" w:rsidR="009F28D9" w:rsidRPr="009F28D9" w:rsidRDefault="009F28D9" w:rsidP="009F28D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 xml:space="preserve">Kontaktní osoba: </w:t>
            </w:r>
            <w:r w:rsidRPr="009F28D9">
              <w:rPr>
                <w:rFonts w:ascii="Calibri" w:eastAsia="Times New Roman" w:hAnsi="Calibri" w:cs="Calibri"/>
                <w:lang w:eastAsia="ar-SA"/>
              </w:rPr>
              <w:t>Vlastimil Šťastný - jednatel</w:t>
            </w:r>
          </w:p>
          <w:p w14:paraId="336415E9" w14:textId="77777777" w:rsidR="009F28D9" w:rsidRPr="009F28D9" w:rsidRDefault="009F28D9" w:rsidP="009F28D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>Tel. kontakt: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5" w:name="_Hlk170683467"/>
            <w:r w:rsidRPr="009F28D9">
              <w:rPr>
                <w:rFonts w:ascii="Calibri" w:eastAsia="Times New Roman" w:hAnsi="Calibri" w:cs="Calibri"/>
                <w:lang w:eastAsia="ar-SA"/>
              </w:rPr>
              <w:t>777 708 030</w:t>
            </w:r>
            <w:bookmarkEnd w:id="5"/>
          </w:p>
          <w:p w14:paraId="5CC9C668" w14:textId="21A95FCB" w:rsidR="003940A6" w:rsidRPr="00137563" w:rsidRDefault="009F28D9" w:rsidP="009F28D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9F28D9">
              <w:rPr>
                <w:rFonts w:ascii="Calibri" w:hAnsi="Calibri" w:cs="Calibri"/>
                <w:color w:val="000000"/>
                <w:lang w:eastAsia="cs-CZ"/>
              </w:rPr>
              <w:t xml:space="preserve">Email: </w:t>
            </w:r>
            <w:r w:rsidRPr="009F28D9">
              <w:rPr>
                <w:rFonts w:ascii="Calibri" w:hAnsi="Calibri" w:cs="Calibri"/>
                <w:color w:val="000000"/>
                <w:lang w:eastAsia="cs-CZ"/>
              </w:rPr>
              <w:tab/>
            </w:r>
            <w:bookmarkStart w:id="6" w:name="_Hlk170683473"/>
            <w:r w:rsidRPr="009F28D9">
              <w:rPr>
                <w:rFonts w:ascii="Calibri" w:hAnsi="Calibri" w:cs="Calibri"/>
              </w:rPr>
              <w:t>info@shaus.cz</w:t>
            </w:r>
            <w:bookmarkEnd w:id="6"/>
          </w:p>
        </w:tc>
      </w:tr>
      <w:tr w:rsidR="003940A6" w:rsidRPr="001C3B28" w14:paraId="4D406013" w14:textId="77777777" w:rsidTr="00D461AB">
        <w:trPr>
          <w:gridAfter w:val="1"/>
          <w:wAfter w:w="21" w:type="dxa"/>
          <w:trHeight w:val="82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8A7B" w14:textId="6FD53BD7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Prodávající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7C09E305" w14:textId="114B4452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Název: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22571E85" w14:textId="0F88AB59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Sídlo: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33A96C8" w14:textId="09223998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IČ: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79B72E8D" w14:textId="010841E8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DIČ: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381C466" w14:textId="6D1CED10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Kontaktní osoba: </w:t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0E9392C" w14:textId="09BF66DB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Tel. kontakt: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65496F51" w14:textId="34D511E9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Email: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</w:tc>
      </w:tr>
      <w:tr w:rsidR="003940A6" w:rsidRPr="001C3B28" w14:paraId="271607B7" w14:textId="77777777" w:rsidTr="00D461AB">
        <w:trPr>
          <w:gridAfter w:val="1"/>
          <w:wAfter w:w="21" w:type="dxa"/>
          <w:trHeight w:val="70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9717" w14:textId="7DD6A216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Předmět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zakázky: </w:t>
            </w:r>
          </w:p>
          <w:p w14:paraId="1C32BA20" w14:textId="058C1A97" w:rsidR="00B3019F" w:rsidRDefault="003940A6" w:rsidP="006F3369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Prodávající se zavazuje, že dodá kupujícímu dále uvedený předmět koupě a kupující se zavazuje, že předmět koupě odebere a zaplatí kupní cenu.</w:t>
            </w:r>
          </w:p>
          <w:p w14:paraId="53E8254E" w14:textId="5568452D" w:rsidR="00871DE2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Předmětem koupě je</w:t>
            </w:r>
            <w:r w:rsidR="00871DE2">
              <w:rPr>
                <w:rFonts w:ascii="Calibri" w:hAnsi="Calibri" w:cs="Calibri"/>
              </w:rPr>
              <w:t>:</w:t>
            </w:r>
          </w:p>
          <w:p w14:paraId="20B4BFF5" w14:textId="49CF63E4" w:rsidR="003940A6" w:rsidRDefault="009F28D9" w:rsidP="003940A6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9F28D9">
              <w:rPr>
                <w:rFonts w:ascii="Calibri" w:hAnsi="Calibri" w:cs="Calibri"/>
                <w:u w:val="single"/>
              </w:rPr>
              <w:t>optimalizační pila 1 ks</w:t>
            </w:r>
            <w:r w:rsidRPr="009F28D9">
              <w:rPr>
                <w:rFonts w:ascii="Calibri" w:hAnsi="Calibri" w:cs="Calibri"/>
              </w:rPr>
              <w:t xml:space="preserve">                  </w:t>
            </w:r>
            <w:r w:rsidR="00871DE2">
              <w:rPr>
                <w:rFonts w:ascii="Calibri" w:hAnsi="Calibri" w:cs="Calibri"/>
              </w:rPr>
              <w:t xml:space="preserve">Výrobce a typ: </w:t>
            </w:r>
            <w:r w:rsidR="00871DE2"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71DE2" w:rsidRPr="003940A6">
              <w:rPr>
                <w:rFonts w:ascii="Calibri" w:hAnsi="Calibri" w:cs="Calibri"/>
              </w:rPr>
              <w:instrText xml:space="preserve"> FORMTEXT </w:instrText>
            </w:r>
            <w:r w:rsidR="00871DE2" w:rsidRPr="003940A6">
              <w:rPr>
                <w:rFonts w:ascii="Calibri" w:hAnsi="Calibri" w:cs="Calibri"/>
              </w:rPr>
            </w:r>
            <w:r w:rsidR="00871DE2" w:rsidRPr="003940A6">
              <w:rPr>
                <w:rFonts w:ascii="Calibri" w:hAnsi="Calibri" w:cs="Calibri"/>
              </w:rPr>
              <w:fldChar w:fldCharType="separate"/>
            </w:r>
            <w:r w:rsidR="00871DE2" w:rsidRPr="003940A6">
              <w:rPr>
                <w:rFonts w:ascii="Calibri" w:hAnsi="Calibri" w:cs="Calibri"/>
                <w:noProof/>
              </w:rPr>
              <w:t> </w:t>
            </w:r>
            <w:r w:rsidR="00871DE2" w:rsidRPr="003940A6">
              <w:rPr>
                <w:rFonts w:ascii="Calibri" w:hAnsi="Calibri" w:cs="Calibri"/>
                <w:noProof/>
              </w:rPr>
              <w:t> </w:t>
            </w:r>
            <w:r w:rsidR="00871DE2" w:rsidRPr="003940A6">
              <w:rPr>
                <w:rFonts w:ascii="Calibri" w:hAnsi="Calibri" w:cs="Calibri"/>
                <w:noProof/>
              </w:rPr>
              <w:t> </w:t>
            </w:r>
            <w:r w:rsidR="00871DE2" w:rsidRPr="003940A6">
              <w:rPr>
                <w:rFonts w:ascii="Calibri" w:hAnsi="Calibri" w:cs="Calibri"/>
                <w:noProof/>
              </w:rPr>
              <w:t> </w:t>
            </w:r>
            <w:r w:rsidR="00871DE2" w:rsidRPr="003940A6">
              <w:rPr>
                <w:rFonts w:ascii="Calibri" w:hAnsi="Calibri" w:cs="Calibri"/>
                <w:noProof/>
              </w:rPr>
              <w:t> </w:t>
            </w:r>
            <w:r w:rsidR="00871DE2" w:rsidRPr="003940A6">
              <w:rPr>
                <w:rFonts w:ascii="Calibri" w:hAnsi="Calibri" w:cs="Calibri"/>
              </w:rPr>
              <w:fldChar w:fldCharType="end"/>
            </w:r>
          </w:p>
          <w:p w14:paraId="67351B10" w14:textId="1F082675" w:rsidR="00B3019F" w:rsidRDefault="00871DE2" w:rsidP="006F3369">
            <w:pPr>
              <w:spacing w:after="2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3940A6">
              <w:rPr>
                <w:rFonts w:ascii="Calibri" w:hAnsi="Calibri" w:cs="Calibri"/>
              </w:rPr>
              <w:t>pecifikace</w:t>
            </w:r>
            <w:r>
              <w:rPr>
                <w:rFonts w:ascii="Calibri" w:hAnsi="Calibri" w:cs="Calibri"/>
              </w:rPr>
              <w:t xml:space="preserve"> </w:t>
            </w:r>
            <w:r w:rsidR="009F28D9">
              <w:rPr>
                <w:rFonts w:ascii="Calibri" w:hAnsi="Calibri" w:cs="Calibri"/>
              </w:rPr>
              <w:t>technologie</w:t>
            </w:r>
            <w:r>
              <w:rPr>
                <w:rFonts w:ascii="Calibri" w:hAnsi="Calibri" w:cs="Calibri"/>
              </w:rPr>
              <w:t xml:space="preserve"> uvedena</w:t>
            </w:r>
            <w:r w:rsidRPr="003940A6">
              <w:rPr>
                <w:rFonts w:ascii="Calibri" w:hAnsi="Calibri" w:cs="Calibri"/>
              </w:rPr>
              <w:t xml:space="preserve"> v příloze č. 1 této smlouvy.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415F943" w14:textId="6D5E5097" w:rsidR="003940A6" w:rsidRPr="003940A6" w:rsidRDefault="003940A6" w:rsidP="003940A6">
            <w:pPr>
              <w:spacing w:after="120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Termín dodání předmětu koupě: </w:t>
            </w:r>
            <w:r w:rsidRPr="003940A6">
              <w:rPr>
                <w:rFonts w:ascii="Calibri" w:hAnsi="Calibri" w:cs="Calibri"/>
              </w:rPr>
              <w:tab/>
              <w:t xml:space="preserve">nejpozději </w:t>
            </w:r>
            <w:r w:rsidRPr="0053547D">
              <w:rPr>
                <w:rFonts w:ascii="Calibri" w:hAnsi="Calibri" w:cs="Calibri"/>
              </w:rPr>
              <w:t>do 3</w:t>
            </w:r>
            <w:r w:rsidR="009F28D9">
              <w:rPr>
                <w:rFonts w:ascii="Calibri" w:hAnsi="Calibri" w:cs="Calibri"/>
              </w:rPr>
              <w:t>1</w:t>
            </w:r>
            <w:r w:rsidRPr="0053547D">
              <w:rPr>
                <w:rFonts w:ascii="Calibri" w:hAnsi="Calibri" w:cs="Calibri"/>
              </w:rPr>
              <w:t>.</w:t>
            </w:r>
            <w:r w:rsidR="009F28D9">
              <w:rPr>
                <w:rFonts w:ascii="Calibri" w:hAnsi="Calibri" w:cs="Calibri"/>
              </w:rPr>
              <w:t>12</w:t>
            </w:r>
            <w:r w:rsidRPr="0053547D">
              <w:rPr>
                <w:rFonts w:ascii="Calibri" w:hAnsi="Calibri" w:cs="Calibri"/>
              </w:rPr>
              <w:t>.202</w:t>
            </w:r>
            <w:r w:rsidR="009F28D9">
              <w:rPr>
                <w:rFonts w:ascii="Calibri" w:hAnsi="Calibri" w:cs="Calibri"/>
              </w:rPr>
              <w:t>6</w:t>
            </w:r>
            <w:r w:rsidRPr="0053547D">
              <w:rPr>
                <w:rFonts w:ascii="Calibri" w:hAnsi="Calibri" w:cs="Calibri"/>
              </w:rPr>
              <w:t xml:space="preserve"> s</w:t>
            </w:r>
            <w:r w:rsidRPr="003940A6">
              <w:rPr>
                <w:rFonts w:ascii="Calibri" w:hAnsi="Calibri" w:cs="Calibri"/>
              </w:rPr>
              <w:t> možností dřívějšího plnění</w:t>
            </w:r>
          </w:p>
          <w:p w14:paraId="7BEA17E6" w14:textId="7FB7B931" w:rsidR="003940A6" w:rsidRPr="003940A6" w:rsidRDefault="003940A6" w:rsidP="006F3369">
            <w:pPr>
              <w:spacing w:after="200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Místo předání předmětu koupě: </w:t>
            </w:r>
            <w:r w:rsidRPr="003940A6">
              <w:rPr>
                <w:rFonts w:ascii="Calibri" w:hAnsi="Calibri" w:cs="Calibri"/>
              </w:rPr>
              <w:tab/>
            </w:r>
            <w:r w:rsidR="009F28D9" w:rsidRPr="009F28D9">
              <w:rPr>
                <w:rFonts w:ascii="Calibri" w:hAnsi="Calibri" w:cs="Calibri"/>
              </w:rPr>
              <w:t>areál zadavatele Záhoří č.p. 39, 391 65 Bechyně.</w:t>
            </w:r>
          </w:p>
          <w:p w14:paraId="1443CBB5" w14:textId="09CA72C6" w:rsidR="003940A6" w:rsidRPr="003940A6" w:rsidRDefault="003940A6" w:rsidP="003940A6">
            <w:pPr>
              <w:spacing w:after="120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Prodávající se zavazuje dodat nový nepoužit</w:t>
            </w:r>
            <w:r w:rsidR="009F28D9">
              <w:rPr>
                <w:rFonts w:ascii="Calibri" w:hAnsi="Calibri" w:cs="Calibri"/>
              </w:rPr>
              <w:t>ou technologii.</w:t>
            </w:r>
          </w:p>
          <w:p w14:paraId="135B0D33" w14:textId="6BF190F2" w:rsidR="003940A6" w:rsidRPr="003940A6" w:rsidRDefault="003940A6" w:rsidP="003940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Prodávající se zavazuje při předání předmětu smlouvy k uvedení předmětu smlouvy do provozu, zaškolení obsluhy a předání veškeré technické dokumentace, jako je návod na obsluhu, servisní dokumentace, ES prohlášení shody</w:t>
            </w:r>
            <w:r w:rsidR="009F28D9">
              <w:rPr>
                <w:rFonts w:ascii="Calibri" w:hAnsi="Calibri" w:cs="Calibri"/>
              </w:rPr>
              <w:t>.</w:t>
            </w:r>
          </w:p>
        </w:tc>
      </w:tr>
      <w:tr w:rsidR="003940A6" w:rsidRPr="001C3B28" w14:paraId="4DC07F7A" w14:textId="77777777" w:rsidTr="00D461AB">
        <w:trPr>
          <w:gridAfter w:val="1"/>
          <w:wAfter w:w="21" w:type="dxa"/>
          <w:trHeight w:val="141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B513" w14:textId="3CF4D8BC" w:rsidR="003940A6" w:rsidRDefault="003940A6" w:rsidP="00D461AB">
            <w:pPr>
              <w:spacing w:after="12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Kupní cena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6F51838F" w14:textId="2D529624" w:rsidR="00B3019F" w:rsidRPr="009F28D9" w:rsidRDefault="006F3369" w:rsidP="009F28D9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Cena za dodání zboží je stanovena dohodou smluvních stran, kupující se zavazuje po odebrání zboží zaplatit výše dohodnutou cenu, na základě vystaveného daňového dokladu. Cena zahrnuje veškeré náklady prodávajícího nezbytné k dodání a zprovoznění předmětu koupě.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446"/>
              <w:gridCol w:w="2446"/>
              <w:gridCol w:w="2446"/>
              <w:gridCol w:w="2446"/>
            </w:tblGrid>
            <w:tr w:rsidR="00871DE2" w14:paraId="6DE3283A" w14:textId="77777777" w:rsidTr="00871DE2">
              <w:tc>
                <w:tcPr>
                  <w:tcW w:w="2446" w:type="dxa"/>
                </w:tcPr>
                <w:p w14:paraId="49493D46" w14:textId="7B8235D7" w:rsidR="00871DE2" w:rsidRDefault="00871DE2" w:rsidP="00E60908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46" w:type="dxa"/>
                  <w:shd w:val="clear" w:color="auto" w:fill="D1D1D1" w:themeFill="background2" w:themeFillShade="E6"/>
                </w:tcPr>
                <w:p w14:paraId="19C08D4F" w14:textId="45E0B7E5" w:rsidR="00871DE2" w:rsidRDefault="00871DE2" w:rsidP="00E6090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 v </w:t>
                  </w:r>
                  <w:r w:rsidR="003F61FB">
                    <w:rPr>
                      <w:rFonts w:ascii="Calibri" w:hAnsi="Calibri" w:cs="Calibri"/>
                    </w:rPr>
                    <w:t>EUR</w:t>
                  </w:r>
                  <w:r>
                    <w:rPr>
                      <w:rFonts w:ascii="Calibri" w:hAnsi="Calibri" w:cs="Calibri"/>
                    </w:rPr>
                    <w:t xml:space="preserve"> bez DPH</w:t>
                  </w:r>
                </w:p>
              </w:tc>
              <w:tc>
                <w:tcPr>
                  <w:tcW w:w="2446" w:type="dxa"/>
                  <w:shd w:val="clear" w:color="auto" w:fill="D1D1D1" w:themeFill="background2" w:themeFillShade="E6"/>
                </w:tcPr>
                <w:p w14:paraId="0AF9D23D" w14:textId="1FC172C4" w:rsidR="00871DE2" w:rsidRDefault="00871DE2" w:rsidP="00E6090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DPH 21 %</w:t>
                  </w:r>
                </w:p>
              </w:tc>
              <w:tc>
                <w:tcPr>
                  <w:tcW w:w="2446" w:type="dxa"/>
                  <w:shd w:val="clear" w:color="auto" w:fill="D1D1D1" w:themeFill="background2" w:themeFillShade="E6"/>
                </w:tcPr>
                <w:p w14:paraId="2D032D07" w14:textId="0A176A63" w:rsidR="00871DE2" w:rsidRDefault="00871DE2" w:rsidP="00E6090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Celkem v </w:t>
                  </w:r>
                  <w:r w:rsidR="003F61FB">
                    <w:rPr>
                      <w:rFonts w:ascii="Calibri" w:hAnsi="Calibri" w:cs="Calibri"/>
                    </w:rPr>
                    <w:t>EUR</w:t>
                  </w:r>
                  <w:r>
                    <w:rPr>
                      <w:rFonts w:ascii="Calibri" w:hAnsi="Calibri" w:cs="Calibri"/>
                    </w:rPr>
                    <w:t xml:space="preserve"> vč</w:t>
                  </w:r>
                  <w:r w:rsidR="003F61FB">
                    <w:rPr>
                      <w:rFonts w:ascii="Calibri" w:hAnsi="Calibri" w:cs="Calibri"/>
                    </w:rPr>
                    <w:t>.</w:t>
                  </w:r>
                  <w:r>
                    <w:rPr>
                      <w:rFonts w:ascii="Calibri" w:hAnsi="Calibri" w:cs="Calibri"/>
                    </w:rPr>
                    <w:t xml:space="preserve"> DPH</w:t>
                  </w:r>
                </w:p>
              </w:tc>
            </w:tr>
            <w:tr w:rsidR="00871DE2" w14:paraId="11C328D9" w14:textId="77777777" w:rsidTr="00E60908">
              <w:trPr>
                <w:trHeight w:val="477"/>
              </w:trPr>
              <w:tc>
                <w:tcPr>
                  <w:tcW w:w="2446" w:type="dxa"/>
                  <w:vAlign w:val="center"/>
                </w:tcPr>
                <w:p w14:paraId="3E8B2C3C" w14:textId="7B59BCBB" w:rsidR="00871DE2" w:rsidRDefault="009F28D9" w:rsidP="00E6090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Optimalizační pila</w:t>
                  </w:r>
                </w:p>
              </w:tc>
              <w:tc>
                <w:tcPr>
                  <w:tcW w:w="2446" w:type="dxa"/>
                  <w:vAlign w:val="center"/>
                </w:tcPr>
                <w:p w14:paraId="7C2CDAAD" w14:textId="6C8001F3" w:rsidR="00871DE2" w:rsidRDefault="00871DE2" w:rsidP="00E60908">
                  <w:pPr>
                    <w:jc w:val="center"/>
                    <w:rPr>
                      <w:rFonts w:ascii="Calibri" w:hAnsi="Calibri" w:cs="Calibri"/>
                    </w:rPr>
                  </w:pPr>
                  <w:r w:rsidRPr="00E26EAD">
                    <w:rPr>
                      <w:rFonts w:ascii="Calibri" w:hAnsi="Calibri" w:cs="Calibri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E26EAD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E26EAD">
                    <w:rPr>
                      <w:rFonts w:ascii="Calibri" w:hAnsi="Calibri" w:cs="Calibri"/>
                    </w:rPr>
                  </w:r>
                  <w:r w:rsidRPr="00E26EAD">
                    <w:rPr>
                      <w:rFonts w:ascii="Calibri" w:hAnsi="Calibri" w:cs="Calibri"/>
                    </w:rPr>
                    <w:fldChar w:fldCharType="separate"/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FCE19BA" w14:textId="5CD997D8" w:rsidR="00871DE2" w:rsidRDefault="00871DE2" w:rsidP="00E60908">
                  <w:pPr>
                    <w:jc w:val="center"/>
                    <w:rPr>
                      <w:rFonts w:ascii="Calibri" w:hAnsi="Calibri" w:cs="Calibri"/>
                    </w:rPr>
                  </w:pPr>
                  <w:r w:rsidRPr="00E26EAD">
                    <w:rPr>
                      <w:rFonts w:ascii="Calibri" w:hAnsi="Calibri" w:cs="Calibri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E26EAD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E26EAD">
                    <w:rPr>
                      <w:rFonts w:ascii="Calibri" w:hAnsi="Calibri" w:cs="Calibri"/>
                    </w:rPr>
                  </w:r>
                  <w:r w:rsidRPr="00E26EAD">
                    <w:rPr>
                      <w:rFonts w:ascii="Calibri" w:hAnsi="Calibri" w:cs="Calibri"/>
                    </w:rPr>
                    <w:fldChar w:fldCharType="separate"/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0BDF095" w14:textId="04B06A8C" w:rsidR="00871DE2" w:rsidRDefault="00871DE2" w:rsidP="00E60908">
                  <w:pPr>
                    <w:jc w:val="center"/>
                    <w:rPr>
                      <w:rFonts w:ascii="Calibri" w:hAnsi="Calibri" w:cs="Calibri"/>
                    </w:rPr>
                  </w:pPr>
                  <w:r w:rsidRPr="00E26EAD">
                    <w:rPr>
                      <w:rFonts w:ascii="Calibri" w:hAnsi="Calibri" w:cs="Calibri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E26EAD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E26EAD">
                    <w:rPr>
                      <w:rFonts w:ascii="Calibri" w:hAnsi="Calibri" w:cs="Calibri"/>
                    </w:rPr>
                  </w:r>
                  <w:r w:rsidRPr="00E26EAD">
                    <w:rPr>
                      <w:rFonts w:ascii="Calibri" w:hAnsi="Calibri" w:cs="Calibri"/>
                    </w:rPr>
                    <w:fldChar w:fldCharType="separate"/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  <w:noProof/>
                    </w:rPr>
                    <w:t> </w:t>
                  </w:r>
                  <w:r w:rsidRPr="00E26EAD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14:paraId="38EEBCCE" w14:textId="7E88A751" w:rsidR="003940A6" w:rsidRPr="003940A6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lastRenderedPageBreak/>
              <w:t xml:space="preserve">Platba proběhne bankovním převodem na účet prodávajícího. </w:t>
            </w:r>
            <w:r w:rsidRPr="003940A6">
              <w:rPr>
                <w:rFonts w:ascii="Calibri" w:hAnsi="Calibri" w:cs="Calibri"/>
                <w:snapToGrid w:val="0"/>
              </w:rPr>
              <w:t xml:space="preserve">Splatnost daňového dokladu je </w:t>
            </w:r>
            <w:r w:rsidRPr="003940A6">
              <w:rPr>
                <w:rFonts w:ascii="Calibri" w:hAnsi="Calibri" w:cs="Calibri"/>
                <w:bCs/>
                <w:snapToGrid w:val="0"/>
              </w:rPr>
              <w:t>30 dní. O předání</w:t>
            </w:r>
            <w:r w:rsidRPr="003940A6">
              <w:rPr>
                <w:rFonts w:ascii="Calibri" w:hAnsi="Calibri" w:cs="Calibri"/>
                <w:snapToGrid w:val="0"/>
              </w:rPr>
              <w:t xml:space="preserve"> </w:t>
            </w:r>
            <w:r w:rsidR="009F28D9">
              <w:rPr>
                <w:rFonts w:ascii="Calibri" w:hAnsi="Calibri" w:cs="Calibri"/>
                <w:snapToGrid w:val="0"/>
              </w:rPr>
              <w:t>technologie</w:t>
            </w:r>
            <w:r w:rsidRPr="003940A6">
              <w:rPr>
                <w:rFonts w:ascii="Calibri" w:hAnsi="Calibri" w:cs="Calibri"/>
                <w:snapToGrid w:val="0"/>
              </w:rPr>
              <w:t xml:space="preserve"> bude vyhotoven předávací protokol, který bude potvrzen oběma smluvními stranami. Za datum uskutečněného zdanitelného plnění pro DPH je považován den podpisu předávacího protokolu oběma smluvnímu stranami.</w:t>
            </w:r>
          </w:p>
          <w:p w14:paraId="1B595938" w14:textId="64A0262D" w:rsidR="003940A6" w:rsidRPr="00137563" w:rsidRDefault="003940A6" w:rsidP="003940A6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Vlastnictví k předmětu koupě přejde na kupujícího po úplném zaplacení kupní ceny předmětu koupě.</w:t>
            </w:r>
          </w:p>
        </w:tc>
      </w:tr>
      <w:tr w:rsidR="003940A6" w:rsidRPr="001C3B28" w14:paraId="6E436E57" w14:textId="77777777" w:rsidTr="00D461AB">
        <w:trPr>
          <w:gridAfter w:val="1"/>
          <w:wAfter w:w="21" w:type="dxa"/>
          <w:trHeight w:val="83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5C2" w14:textId="2836BAF8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5.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Záruka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3BBB4673" w14:textId="77777777" w:rsidR="003940A6" w:rsidRPr="003940A6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3940A6">
              <w:rPr>
                <w:rFonts w:ascii="Calibri" w:hAnsi="Calibri" w:cs="Calibri"/>
                <w:color w:val="000000"/>
              </w:rPr>
              <w:t>Prodávající se zavazuje v souladu s </w:t>
            </w:r>
            <w:proofErr w:type="spellStart"/>
            <w:r w:rsidRPr="003940A6">
              <w:rPr>
                <w:rFonts w:ascii="Calibri" w:hAnsi="Calibri" w:cs="Calibri"/>
                <w:color w:val="000000"/>
              </w:rPr>
              <w:t>ust</w:t>
            </w:r>
            <w:proofErr w:type="spellEnd"/>
            <w:r w:rsidRPr="003940A6">
              <w:rPr>
                <w:rFonts w:ascii="Calibri" w:hAnsi="Calibri" w:cs="Calibri"/>
                <w:color w:val="000000"/>
              </w:rPr>
              <w:t xml:space="preserve">. § 2113 občanského zákoníku poskytnout kupujícímu záruku za jakost předmětu koupě po dobu nejméně: </w:t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3940A6">
              <w:rPr>
                <w:rFonts w:ascii="Calibri" w:hAnsi="Calibri" w:cs="Calibri"/>
                <w:bCs/>
                <w:color w:val="000000"/>
              </w:rPr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  <w:r w:rsidRPr="003940A6">
              <w:rPr>
                <w:rFonts w:ascii="Calibri" w:hAnsi="Calibri" w:cs="Calibri"/>
                <w:color w:val="000000"/>
              </w:rPr>
              <w:t xml:space="preserve"> měsíců (</w:t>
            </w:r>
            <w:r w:rsidRPr="003940A6">
              <w:rPr>
                <w:rFonts w:ascii="Calibri" w:hAnsi="Calibri" w:cs="Calibri"/>
                <w:b/>
                <w:color w:val="000000"/>
              </w:rPr>
              <w:t>min. však</w:t>
            </w:r>
            <w:r w:rsidRPr="003940A6">
              <w:rPr>
                <w:rFonts w:ascii="Calibri" w:hAnsi="Calibri" w:cs="Calibri"/>
                <w:color w:val="000000"/>
              </w:rPr>
              <w:t xml:space="preserve"> </w:t>
            </w:r>
            <w:r w:rsidRPr="003940A6">
              <w:rPr>
                <w:rFonts w:ascii="Calibri" w:hAnsi="Calibri" w:cs="Calibri"/>
                <w:b/>
                <w:color w:val="000000"/>
              </w:rPr>
              <w:t>12 měsíců).</w:t>
            </w:r>
            <w:r w:rsidRPr="003940A6">
              <w:rPr>
                <w:rFonts w:ascii="Calibri" w:hAnsi="Calibri" w:cs="Calibri"/>
                <w:color w:val="000000"/>
              </w:rPr>
              <w:t xml:space="preserve"> Záruka za jakost počne běžet odevzdáním předmětu koupě.</w:t>
            </w:r>
          </w:p>
          <w:p w14:paraId="7F6C0687" w14:textId="1A8A70AA" w:rsidR="003940A6" w:rsidRPr="00D338AD" w:rsidRDefault="003940A6" w:rsidP="003940A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40A6">
              <w:rPr>
                <w:rFonts w:ascii="Calibri" w:hAnsi="Calibri" w:cs="Calibri"/>
                <w:bCs/>
                <w:color w:val="000000"/>
              </w:rPr>
              <w:t xml:space="preserve">Kupující je povinen nahlásit vady bezodkladně po jejich zjištění na emailovou adresu prodávajícího </w:t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3940A6">
              <w:rPr>
                <w:rFonts w:ascii="Calibri" w:hAnsi="Calibri" w:cs="Calibri"/>
                <w:bCs/>
                <w:color w:val="000000"/>
              </w:rPr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  <w:r w:rsidRPr="003940A6">
              <w:rPr>
                <w:rFonts w:ascii="Calibri" w:hAnsi="Calibri" w:cs="Calibri"/>
              </w:rPr>
              <w:t>.</w:t>
            </w:r>
            <w:r w:rsidRPr="003940A6">
              <w:rPr>
                <w:rFonts w:ascii="Calibri" w:hAnsi="Calibri" w:cs="Calibri"/>
                <w:bCs/>
                <w:color w:val="000000"/>
              </w:rPr>
              <w:t xml:space="preserve"> Prodávající je povinen zaručit zahájení opravy do 48 hodin od písemného nahlášení závady</w:t>
            </w:r>
          </w:p>
        </w:tc>
      </w:tr>
      <w:tr w:rsidR="003940A6" w:rsidRPr="001C3B28" w14:paraId="29331962" w14:textId="77777777" w:rsidTr="00D461AB">
        <w:trPr>
          <w:gridAfter w:val="1"/>
          <w:wAfter w:w="21" w:type="dxa"/>
          <w:trHeight w:val="141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DED7" w14:textId="6E6FB146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Smluvní pokuty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4597908D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V případě, že bude kupující v prodlení s úhradou faktury proti sjednanému termínu, je povinen zaplatit prodávajícímu úrok z prodlení ve výši 0,01 % z dlužné částky za každý i započatý den prodlení. Prodlení kupujícího s úhradou faktury delší jak 30 dnů, se považuje za podstatné porušení smlouvy.</w:t>
            </w:r>
          </w:p>
          <w:p w14:paraId="62913E8C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V případě, že bude prodávající v prodlení v termínu předání zboží proti sjednanému termínu, je povinen zaplatit smluvní pokutu ve výši 0,01% z ceny zboží bez DPH za každý i započatý den prodlení.</w:t>
            </w:r>
          </w:p>
          <w:p w14:paraId="392DB2DA" w14:textId="37831710" w:rsidR="003940A6" w:rsidRPr="003940A6" w:rsidRDefault="003940A6" w:rsidP="003940A6">
            <w:pPr>
              <w:jc w:val="both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Sankci (smluvní pokutu, úrok z prodlení) vyúčtuje oprávněná strana straně povinné písemnou formou. Ve vyúčtování musí být uvedeno to ustanovení smlouvy, které k vyúčtování sankce opravňuje a způsob výpočtu celkové výše sankce.</w:t>
            </w:r>
          </w:p>
        </w:tc>
      </w:tr>
      <w:tr w:rsidR="003940A6" w:rsidRPr="001C3B28" w14:paraId="1DF59461" w14:textId="77777777" w:rsidTr="00D461AB">
        <w:trPr>
          <w:gridAfter w:val="1"/>
          <w:wAfter w:w="21" w:type="dxa"/>
          <w:trHeight w:val="2682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8351" w14:textId="2F1887F9" w:rsidR="003940A6" w:rsidRDefault="003940A6" w:rsidP="00D461AB">
            <w:pPr>
              <w:spacing w:after="120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7.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Ostatní ujednání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6CF19D58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Kupní smlouva vstupuje v platnost dnem podpisu obou stran. </w:t>
            </w:r>
          </w:p>
          <w:p w14:paraId="0C2E204C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Účastníci prohlašují, že tuto smlouvu uzavřeli na základě své pravé a svobodné vůle, že při jejím uzavírání nejednali v tísni či za nevýhodných podmínek, smlouvu si řádně přečetli a s jejím obsahem plně souhlasí, což stvrzují svými vlastnoručními podpisy.</w:t>
            </w:r>
          </w:p>
          <w:p w14:paraId="6099C9AA" w14:textId="77777777" w:rsidR="003940A6" w:rsidRPr="003940A6" w:rsidRDefault="003940A6" w:rsidP="003940A6">
            <w:pPr>
              <w:pStyle w:val="Zkladntext"/>
              <w:spacing w:after="16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0A6">
              <w:rPr>
                <w:rFonts w:ascii="Calibri" w:hAnsi="Calibri" w:cs="Calibri"/>
                <w:sz w:val="22"/>
                <w:szCs w:val="22"/>
              </w:rPr>
              <w:t>Tuto smlouvu lze změnit nebo zrušit pouze písemnými dodatky a písemnou dohodou smluvních stran.</w:t>
            </w:r>
          </w:p>
          <w:p w14:paraId="1D173268" w14:textId="15ADC14B" w:rsidR="003940A6" w:rsidRPr="003940A6" w:rsidRDefault="003940A6" w:rsidP="00871DE2">
            <w:pPr>
              <w:spacing w:after="200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Tato smlouva je vypracována ve dvou vyhotoveních, z nichž jedno si ponechá prodávající a jedno obdrží kupující.</w:t>
            </w:r>
          </w:p>
        </w:tc>
      </w:tr>
      <w:tr w:rsidR="003940A6" w:rsidRPr="001C3B28" w14:paraId="5D85E492" w14:textId="77777777" w:rsidTr="00D461AB">
        <w:trPr>
          <w:trHeight w:val="83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DB5" w14:textId="203D9C23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Přílohy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kupní smlouvy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1FE2DEB1" w14:textId="24D27F72" w:rsidR="003940A6" w:rsidRP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i/>
                <w:color w:val="000000"/>
                <w:lang w:eastAsia="cs-CZ"/>
              </w:rPr>
              <w:t>Příloha č. 1 – Technická specifikace předmětu plnění</w:t>
            </w:r>
          </w:p>
        </w:tc>
      </w:tr>
      <w:bookmarkEnd w:id="0"/>
    </w:tbl>
    <w:p w14:paraId="378681A4" w14:textId="77777777" w:rsidR="003940A6" w:rsidRDefault="003940A6"/>
    <w:p w14:paraId="76E7C61F" w14:textId="77777777" w:rsidR="00261980" w:rsidRPr="00B965E3" w:rsidRDefault="00261980" w:rsidP="00261980">
      <w:pPr>
        <w:pStyle w:val="Zkladntext"/>
        <w:spacing w:after="0" w:line="276" w:lineRule="auto"/>
        <w:rPr>
          <w:rFonts w:ascii="Calibri" w:hAnsi="Calibri" w:cs="Calibri"/>
          <w:b/>
          <w:sz w:val="21"/>
          <w:szCs w:val="21"/>
          <w:lang w:val="cs-CZ"/>
        </w:rPr>
      </w:pPr>
      <w:r w:rsidRPr="00B965E3">
        <w:rPr>
          <w:rFonts w:ascii="Calibri" w:hAnsi="Calibri" w:cs="Calibri"/>
          <w:sz w:val="21"/>
          <w:szCs w:val="21"/>
        </w:rPr>
        <w:t xml:space="preserve">V </w:t>
      </w:r>
      <w:r w:rsidRPr="00B965E3">
        <w:rPr>
          <w:rFonts w:ascii="Calibri" w:hAnsi="Calibri" w:cs="Calibri"/>
          <w:sz w:val="21"/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965E3">
        <w:rPr>
          <w:rFonts w:ascii="Calibri" w:hAnsi="Calibri" w:cs="Calibri"/>
          <w:sz w:val="21"/>
          <w:szCs w:val="21"/>
        </w:rPr>
        <w:instrText xml:space="preserve"> FORMTEXT </w:instrText>
      </w:r>
      <w:r w:rsidRPr="00B965E3">
        <w:rPr>
          <w:rFonts w:ascii="Calibri" w:hAnsi="Calibri" w:cs="Calibri"/>
          <w:sz w:val="21"/>
          <w:szCs w:val="21"/>
        </w:rPr>
      </w:r>
      <w:r w:rsidRPr="00B965E3">
        <w:rPr>
          <w:rFonts w:ascii="Calibri" w:hAnsi="Calibri" w:cs="Calibri"/>
          <w:sz w:val="21"/>
          <w:szCs w:val="21"/>
        </w:rPr>
        <w:fldChar w:fldCharType="separate"/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sz w:val="21"/>
          <w:szCs w:val="21"/>
        </w:rPr>
        <w:fldChar w:fldCharType="end"/>
      </w:r>
      <w:r w:rsidRPr="00B965E3">
        <w:rPr>
          <w:rFonts w:ascii="Calibri" w:hAnsi="Calibri" w:cs="Calibri"/>
          <w:sz w:val="21"/>
          <w:szCs w:val="21"/>
        </w:rPr>
        <w:t xml:space="preserve">, dne </w:t>
      </w:r>
      <w:r w:rsidRPr="00B965E3">
        <w:rPr>
          <w:rFonts w:ascii="Calibri" w:hAnsi="Calibri" w:cs="Calibri"/>
          <w:sz w:val="21"/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965E3">
        <w:rPr>
          <w:rFonts w:ascii="Calibri" w:hAnsi="Calibri" w:cs="Calibri"/>
          <w:sz w:val="21"/>
          <w:szCs w:val="21"/>
        </w:rPr>
        <w:instrText xml:space="preserve"> FORMTEXT </w:instrText>
      </w:r>
      <w:r w:rsidRPr="00B965E3">
        <w:rPr>
          <w:rFonts w:ascii="Calibri" w:hAnsi="Calibri" w:cs="Calibri"/>
          <w:sz w:val="21"/>
          <w:szCs w:val="21"/>
        </w:rPr>
      </w:r>
      <w:r w:rsidRPr="00B965E3">
        <w:rPr>
          <w:rFonts w:ascii="Calibri" w:hAnsi="Calibri" w:cs="Calibri"/>
          <w:sz w:val="21"/>
          <w:szCs w:val="21"/>
        </w:rPr>
        <w:fldChar w:fldCharType="separate"/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sz w:val="21"/>
          <w:szCs w:val="21"/>
        </w:rPr>
        <w:fldChar w:fldCharType="end"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  <w:t>V </w:t>
      </w:r>
      <w:r w:rsidRPr="00B965E3">
        <w:rPr>
          <w:rFonts w:ascii="Calibri" w:hAnsi="Calibri" w:cs="Calibri"/>
          <w:sz w:val="21"/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965E3">
        <w:rPr>
          <w:rFonts w:ascii="Calibri" w:hAnsi="Calibri" w:cs="Calibri"/>
          <w:sz w:val="21"/>
          <w:szCs w:val="21"/>
        </w:rPr>
        <w:instrText xml:space="preserve"> FORMTEXT </w:instrText>
      </w:r>
      <w:r w:rsidRPr="00B965E3">
        <w:rPr>
          <w:rFonts w:ascii="Calibri" w:hAnsi="Calibri" w:cs="Calibri"/>
          <w:sz w:val="21"/>
          <w:szCs w:val="21"/>
        </w:rPr>
      </w:r>
      <w:r w:rsidRPr="00B965E3">
        <w:rPr>
          <w:rFonts w:ascii="Calibri" w:hAnsi="Calibri" w:cs="Calibri"/>
          <w:sz w:val="21"/>
          <w:szCs w:val="21"/>
        </w:rPr>
        <w:fldChar w:fldCharType="separate"/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sz w:val="21"/>
          <w:szCs w:val="21"/>
        </w:rPr>
        <w:fldChar w:fldCharType="end"/>
      </w:r>
      <w:r w:rsidRPr="00B965E3">
        <w:rPr>
          <w:rFonts w:ascii="Calibri" w:hAnsi="Calibri" w:cs="Calibri"/>
          <w:sz w:val="21"/>
          <w:szCs w:val="21"/>
        </w:rPr>
        <w:t xml:space="preserve">, dne </w:t>
      </w:r>
      <w:r w:rsidRPr="00B965E3">
        <w:rPr>
          <w:rFonts w:ascii="Calibri" w:hAnsi="Calibri" w:cs="Calibri"/>
          <w:sz w:val="21"/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965E3">
        <w:rPr>
          <w:rFonts w:ascii="Calibri" w:hAnsi="Calibri" w:cs="Calibri"/>
          <w:sz w:val="21"/>
          <w:szCs w:val="21"/>
        </w:rPr>
        <w:instrText xml:space="preserve"> FORMTEXT </w:instrText>
      </w:r>
      <w:r w:rsidRPr="00B965E3">
        <w:rPr>
          <w:rFonts w:ascii="Calibri" w:hAnsi="Calibri" w:cs="Calibri"/>
          <w:sz w:val="21"/>
          <w:szCs w:val="21"/>
        </w:rPr>
      </w:r>
      <w:r w:rsidRPr="00B965E3">
        <w:rPr>
          <w:rFonts w:ascii="Calibri" w:hAnsi="Calibri" w:cs="Calibri"/>
          <w:sz w:val="21"/>
          <w:szCs w:val="21"/>
        </w:rPr>
        <w:fldChar w:fldCharType="separate"/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noProof/>
          <w:sz w:val="21"/>
          <w:szCs w:val="21"/>
        </w:rPr>
        <w:t> </w:t>
      </w:r>
      <w:r w:rsidRPr="00B965E3">
        <w:rPr>
          <w:rFonts w:ascii="Calibri" w:hAnsi="Calibri" w:cs="Calibri"/>
          <w:sz w:val="21"/>
          <w:szCs w:val="21"/>
        </w:rPr>
        <w:fldChar w:fldCharType="end"/>
      </w:r>
      <w:r w:rsidRPr="00B965E3">
        <w:rPr>
          <w:rFonts w:ascii="Calibri" w:hAnsi="Calibri" w:cs="Calibri"/>
          <w:b/>
          <w:sz w:val="21"/>
          <w:szCs w:val="21"/>
          <w:lang w:val="cs-CZ"/>
        </w:rPr>
        <w:t xml:space="preserve"> </w:t>
      </w:r>
    </w:p>
    <w:p w14:paraId="5532CC3C" w14:textId="34A89C02" w:rsidR="003940A6" w:rsidRPr="00B965E3" w:rsidRDefault="003940A6" w:rsidP="003940A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B965E3">
        <w:rPr>
          <w:rFonts w:ascii="Calibri" w:hAnsi="Calibri" w:cs="Calibri"/>
          <w:sz w:val="21"/>
          <w:szCs w:val="21"/>
        </w:rPr>
        <w:t>Prodávající:</w:t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  <w:t>Kupující:</w:t>
      </w:r>
    </w:p>
    <w:p w14:paraId="18D1F271" w14:textId="77777777" w:rsidR="003940A6" w:rsidRPr="00B965E3" w:rsidRDefault="003940A6" w:rsidP="003940A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494E87F5" w14:textId="160BA097" w:rsidR="003940A6" w:rsidRPr="00B965E3" w:rsidRDefault="003940A6" w:rsidP="003940A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B965E3">
        <w:rPr>
          <w:rFonts w:ascii="Calibri" w:hAnsi="Calibri" w:cs="Calibri"/>
          <w:sz w:val="21"/>
          <w:szCs w:val="21"/>
        </w:rPr>
        <w:t>…………………………</w:t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  <w:t>………………………………</w:t>
      </w:r>
      <w:r w:rsidRPr="00B965E3">
        <w:rPr>
          <w:rFonts w:ascii="Calibri" w:hAnsi="Calibri" w:cs="Calibri"/>
          <w:sz w:val="21"/>
          <w:szCs w:val="21"/>
        </w:rPr>
        <w:tab/>
      </w:r>
    </w:p>
    <w:p w14:paraId="053D5163" w14:textId="77777777" w:rsidR="00B965E3" w:rsidRDefault="00261980" w:rsidP="00B965E3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B965E3">
        <w:rPr>
          <w:rFonts w:ascii="Calibri" w:hAnsi="Calibri" w:cs="Calibri"/>
          <w:sz w:val="21"/>
          <w:szCs w:val="21"/>
        </w:rPr>
        <w:t>Jméno, příjmení osoby oprávněné</w:t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Pr="00B965E3">
        <w:rPr>
          <w:rFonts w:ascii="Calibri" w:hAnsi="Calibri" w:cs="Calibri"/>
          <w:sz w:val="21"/>
          <w:szCs w:val="21"/>
        </w:rPr>
        <w:tab/>
      </w:r>
      <w:r w:rsidR="009F28D9" w:rsidRPr="00B965E3">
        <w:rPr>
          <w:rFonts w:ascii="Calibri" w:hAnsi="Calibri" w:cs="Calibri"/>
          <w:sz w:val="21"/>
          <w:szCs w:val="21"/>
        </w:rPr>
        <w:t>Vlastimil Šťastný</w:t>
      </w:r>
    </w:p>
    <w:p w14:paraId="5D9C55FC" w14:textId="7D5D7423" w:rsidR="00E01709" w:rsidRPr="00B965E3" w:rsidRDefault="00E01709" w:rsidP="00B965E3">
      <w:pPr>
        <w:spacing w:line="276" w:lineRule="auto"/>
        <w:jc w:val="both"/>
        <w:rPr>
          <w:rFonts w:ascii="Calibri" w:hAnsi="Calibri" w:cs="Calibri"/>
        </w:rPr>
      </w:pPr>
      <w:r w:rsidRPr="00B965E3">
        <w:rPr>
          <w:rFonts w:ascii="Calibri" w:hAnsi="Calibri" w:cs="Calibri"/>
        </w:rPr>
        <w:lastRenderedPageBreak/>
        <w:t>PŘÍLOHA Č. 1 – TECHNICKÁ SPECIFIKACE PŘEDMĚTU PLNĚNÍ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65"/>
        <w:gridCol w:w="284"/>
        <w:gridCol w:w="2409"/>
        <w:gridCol w:w="1806"/>
      </w:tblGrid>
      <w:tr w:rsidR="00AC7C69" w:rsidRPr="00DC259B" w14:paraId="43A61E65" w14:textId="77777777" w:rsidTr="008D0E0E">
        <w:trPr>
          <w:trHeight w:val="32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80DAA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C7C69">
              <w:rPr>
                <w:rStyle w:val="dn"/>
                <w:rFonts w:ascii="Calibri" w:hAnsi="Calibri" w:cs="Calibri"/>
                <w:sz w:val="22"/>
                <w:szCs w:val="22"/>
              </w:rPr>
              <w:t>Ná</w:t>
            </w:r>
            <w:proofErr w:type="spellEnd"/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  <w:t>zev / Parametr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0F91D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1BCE0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de-DE"/>
              </w:rPr>
              <w:t>Splnění</w:t>
            </w:r>
            <w:proofErr w:type="spellEnd"/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de-DE"/>
              </w:rPr>
              <w:t>parametru</w:t>
            </w:r>
            <w:proofErr w:type="spellEnd"/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</w:p>
          <w:p w14:paraId="79A7DA94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de-DE"/>
              </w:rPr>
              <w:t>ANO / NE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94DB0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Style w:val="dn"/>
                <w:rFonts w:ascii="Calibri" w:hAnsi="Calibri" w:cs="Calibri"/>
                <w:sz w:val="22"/>
                <w:szCs w:val="22"/>
              </w:rPr>
              <w:t>Hodnota</w:t>
            </w:r>
          </w:p>
        </w:tc>
      </w:tr>
      <w:tr w:rsidR="00AC7C69" w:rsidRPr="00DC259B" w14:paraId="4177D3DC" w14:textId="77777777" w:rsidTr="008D0E0E">
        <w:trPr>
          <w:trHeight w:val="320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8F124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7C69">
              <w:rPr>
                <w:rFonts w:ascii="Calibri" w:hAnsi="Calibri" w:cs="Calibri"/>
                <w:b/>
                <w:bCs/>
                <w:sz w:val="22"/>
                <w:szCs w:val="22"/>
              </w:rPr>
              <w:t>Optimalizační zkracovací pila</w:t>
            </w:r>
          </w:p>
        </w:tc>
      </w:tr>
      <w:tr w:rsidR="00AC7C69" w:rsidRPr="00DC259B" w14:paraId="321605A6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77A56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Style w:val="dn"/>
                <w:rFonts w:ascii="Calibri" w:hAnsi="Calibri" w:cs="Calibri"/>
                <w:sz w:val="22"/>
                <w:szCs w:val="22"/>
              </w:rPr>
              <w:t>Max. vstupní délka dílce 6500 mm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CFFCD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E04AF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683AA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3920D9E0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7292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Style w:val="dn"/>
                <w:rFonts w:ascii="Calibri" w:hAnsi="Calibri" w:cs="Calibri"/>
                <w:sz w:val="22"/>
                <w:szCs w:val="22"/>
              </w:rPr>
              <w:t>Min. průřez řezaného dílce 20 x 10 mm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F0688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71CA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18D1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269041CF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38F2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 xml:space="preserve">Max. průřez řezaného dílce 300 x 100 mm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C7C32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573A9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1101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2539DD91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97200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Max. hmotnost dílce min. 50 kg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72EA2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E560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07CA0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388353AB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5DC8B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Tlačný posouvač výklopný/sklopný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A844E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8CF0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9C8B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36375BD2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D926D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Max. rychlost posuvu tlačného posouvače min. 60 m/min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72820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4D3B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C924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308DC8B8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56CB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Přesnost nastavení polohy tlačného posouvače max. +/- 0,5 mm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05281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17E0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AD43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384FDFED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0B77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Stroj se zavážením z pravé strany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BF26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01CBA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AD23A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7C69" w:rsidRPr="00DC259B" w14:paraId="11B597F6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E4D4E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Doraz pro zarovnání konců vstupních dílců při jejich sestavování do balíku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88ABE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79F6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68B29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3EF29C8C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79C7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1x tlačítko START navíc (kromě ovládacího panelu) umístitelné na libovolné místo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3B715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A121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5C9B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29318DBA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7275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Automatické načtení délky vstupního dílce a načtení vyznačených vad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FFD45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2931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D1093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15991BA5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6E67E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  <w:t>Automatická plná optimalizace krácených délek po načtení celé délky vstupního materiálu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6C62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A1C6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A0F49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320FB748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63E4B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Výkon motoru krátící pily min. 7,5 kW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8350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A5328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4D6C2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781954CE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700BA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Zkrácený zdvih horního přítlaku při posouvání dílce (ne až do krajní úvrati)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3A28E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0A42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67CAA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3D65396B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54E0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Boční přítlačné ústrojí před a za řezem pro zajištění pravoúhlosti řezu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000E6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F4435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87821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33CF8D1E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96E2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Automatický systém odloučení odpadu ihned za pilovým kotoučem, bez nutnosti zastavení řezaného dílce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15436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87C0D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BCFCC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3A645C3D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580BB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>Automatické zařízení pro vysouvání zkrácených dílců napříč na odkládací stůl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4EB1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9E16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09E43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5437660B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5937" w14:textId="77777777" w:rsidR="00AC7C69" w:rsidRPr="00AC7C69" w:rsidRDefault="00AC7C69" w:rsidP="008D0E0E">
            <w:pPr>
              <w:rPr>
                <w:rFonts w:ascii="Calibri" w:hAnsi="Calibri" w:cs="Calibri"/>
                <w:sz w:val="22"/>
                <w:szCs w:val="22"/>
              </w:rPr>
            </w:pPr>
            <w:r w:rsidRPr="00AC7C69">
              <w:rPr>
                <w:rFonts w:ascii="Calibri" w:hAnsi="Calibri" w:cs="Calibri"/>
                <w:sz w:val="22"/>
                <w:szCs w:val="22"/>
              </w:rPr>
              <w:t xml:space="preserve">Ovládání stroje pomocí dotykového displeje reagující i na dotyky v pracovních rukavicích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70A4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81F5E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8202F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451C9613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28BF6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  <w:t>Možnost integrace stroje do firemní sítě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03FA6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690B5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A3B96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AC7C69" w:rsidRPr="00DC259B" w14:paraId="6E35C518" w14:textId="77777777" w:rsidTr="008D0E0E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33A9" w14:textId="77777777" w:rsidR="00AC7C69" w:rsidRPr="00AC7C69" w:rsidRDefault="00AC7C69" w:rsidP="008D0E0E">
            <w:pPr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</w:pPr>
            <w:r w:rsidRPr="00AC7C69">
              <w:rPr>
                <w:rStyle w:val="dn"/>
                <w:rFonts w:ascii="Calibri" w:hAnsi="Calibri" w:cs="Calibri"/>
                <w:sz w:val="22"/>
                <w:szCs w:val="22"/>
                <w:lang w:val="pt-PT"/>
              </w:rPr>
              <w:lastRenderedPageBreak/>
              <w:t>Možnost přenosu statistických dat o nakrácených délkách, počtu kusů a výtěži do firemní sítě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8D5A8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939DD" w14:textId="77777777" w:rsidR="00AC7C69" w:rsidRPr="00AC7C69" w:rsidRDefault="00AC7C69" w:rsidP="008D0E0E">
            <w:pPr>
              <w:jc w:val="center"/>
              <w:rPr>
                <w:rStyle w:val="dn"/>
                <w:rFonts w:ascii="Calibri" w:hAnsi="Calibri" w:cs="Calibri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DB718" w14:textId="77777777" w:rsidR="00AC7C69" w:rsidRPr="00AC7C69" w:rsidRDefault="00AC7C69" w:rsidP="008D0E0E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47CEB68A" w14:textId="77777777" w:rsidR="00E01709" w:rsidRDefault="00E01709">
      <w:pPr>
        <w:rPr>
          <w:rFonts w:ascii="Verdana" w:hAnsi="Verdana"/>
          <w:sz w:val="18"/>
          <w:szCs w:val="18"/>
        </w:rPr>
      </w:pPr>
    </w:p>
    <w:p w14:paraId="30AB4DC8" w14:textId="77777777" w:rsidR="00E01709" w:rsidRDefault="00E01709">
      <w:pPr>
        <w:rPr>
          <w:rFonts w:ascii="Verdana" w:hAnsi="Verdana"/>
          <w:sz w:val="18"/>
          <w:szCs w:val="18"/>
        </w:rPr>
      </w:pPr>
    </w:p>
    <w:p w14:paraId="74021206" w14:textId="77777777" w:rsidR="00E01709" w:rsidRPr="003940A6" w:rsidRDefault="00E01709">
      <w:pPr>
        <w:rPr>
          <w:rFonts w:ascii="Verdana" w:hAnsi="Verdana"/>
          <w:sz w:val="18"/>
          <w:szCs w:val="18"/>
        </w:rPr>
      </w:pPr>
    </w:p>
    <w:p w14:paraId="3B4F82CF" w14:textId="77777777" w:rsidR="00E01709" w:rsidRPr="00E01709" w:rsidRDefault="00E01709" w:rsidP="00E01709">
      <w:pPr>
        <w:pStyle w:val="Zkladntext"/>
        <w:spacing w:after="0" w:line="276" w:lineRule="auto"/>
        <w:rPr>
          <w:rFonts w:ascii="Calibri" w:hAnsi="Calibri" w:cs="Calibri"/>
          <w:bCs/>
          <w:sz w:val="22"/>
          <w:szCs w:val="22"/>
        </w:rPr>
      </w:pPr>
      <w:r w:rsidRPr="00E01709">
        <w:rPr>
          <w:rFonts w:ascii="Calibri" w:hAnsi="Calibri" w:cs="Calibri"/>
          <w:sz w:val="22"/>
          <w:szCs w:val="22"/>
        </w:rPr>
        <w:t xml:space="preserve">V </w:t>
      </w:r>
      <w:r w:rsidRPr="00E01709">
        <w:rPr>
          <w:rFonts w:ascii="Calibri" w:hAnsi="Calibri" w:cs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E01709">
        <w:rPr>
          <w:rFonts w:ascii="Calibri" w:hAnsi="Calibri" w:cs="Calibri"/>
          <w:sz w:val="22"/>
          <w:szCs w:val="22"/>
        </w:rPr>
        <w:instrText xml:space="preserve"> FORMTEXT </w:instrText>
      </w:r>
      <w:r w:rsidRPr="00E01709">
        <w:rPr>
          <w:rFonts w:ascii="Calibri" w:hAnsi="Calibri" w:cs="Calibri"/>
          <w:sz w:val="22"/>
          <w:szCs w:val="22"/>
        </w:rPr>
      </w:r>
      <w:r w:rsidRPr="00E01709">
        <w:rPr>
          <w:rFonts w:ascii="Calibri" w:hAnsi="Calibri" w:cs="Calibri"/>
          <w:sz w:val="22"/>
          <w:szCs w:val="22"/>
        </w:rPr>
        <w:fldChar w:fldCharType="separate"/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sz w:val="22"/>
          <w:szCs w:val="22"/>
        </w:rPr>
        <w:fldChar w:fldCharType="end"/>
      </w:r>
      <w:r w:rsidRPr="00E01709">
        <w:rPr>
          <w:rFonts w:ascii="Calibri" w:hAnsi="Calibri" w:cs="Calibri"/>
          <w:sz w:val="22"/>
          <w:szCs w:val="22"/>
        </w:rPr>
        <w:t xml:space="preserve">, dne </w:t>
      </w:r>
      <w:r w:rsidRPr="00E01709">
        <w:rPr>
          <w:rFonts w:ascii="Calibri" w:hAnsi="Calibri" w:cs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E01709">
        <w:rPr>
          <w:rFonts w:ascii="Calibri" w:hAnsi="Calibri" w:cs="Calibri"/>
          <w:sz w:val="22"/>
          <w:szCs w:val="22"/>
        </w:rPr>
        <w:instrText xml:space="preserve"> FORMTEXT </w:instrText>
      </w:r>
      <w:r w:rsidRPr="00E01709">
        <w:rPr>
          <w:rFonts w:ascii="Calibri" w:hAnsi="Calibri" w:cs="Calibri"/>
          <w:sz w:val="22"/>
          <w:szCs w:val="22"/>
        </w:rPr>
      </w:r>
      <w:r w:rsidRPr="00E01709">
        <w:rPr>
          <w:rFonts w:ascii="Calibri" w:hAnsi="Calibri" w:cs="Calibri"/>
          <w:sz w:val="22"/>
          <w:szCs w:val="22"/>
        </w:rPr>
        <w:fldChar w:fldCharType="separate"/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sz w:val="22"/>
          <w:szCs w:val="22"/>
        </w:rPr>
        <w:fldChar w:fldCharType="end"/>
      </w:r>
    </w:p>
    <w:p w14:paraId="745A1F2E" w14:textId="77777777" w:rsidR="00E01709" w:rsidRPr="00E01709" w:rsidRDefault="00E01709" w:rsidP="00E01709">
      <w:pPr>
        <w:spacing w:line="276" w:lineRule="auto"/>
        <w:ind w:left="4248" w:firstLine="708"/>
        <w:jc w:val="both"/>
        <w:rPr>
          <w:rFonts w:ascii="Calibri" w:hAnsi="Calibri" w:cs="Calibri"/>
        </w:rPr>
      </w:pPr>
      <w:r w:rsidRPr="00E01709">
        <w:rPr>
          <w:rFonts w:ascii="Calibri" w:hAnsi="Calibri" w:cs="Calibri"/>
        </w:rPr>
        <w:t>………………………………</w:t>
      </w:r>
      <w:r w:rsidRPr="00E01709">
        <w:rPr>
          <w:rFonts w:ascii="Calibri" w:hAnsi="Calibri" w:cs="Calibri"/>
        </w:rPr>
        <w:tab/>
      </w:r>
      <w:r w:rsidRPr="00E01709">
        <w:rPr>
          <w:rFonts w:ascii="Calibri" w:hAnsi="Calibri" w:cs="Calibri"/>
        </w:rPr>
        <w:tab/>
      </w:r>
      <w:r w:rsidRPr="00E01709">
        <w:rPr>
          <w:rFonts w:ascii="Calibri" w:hAnsi="Calibri" w:cs="Calibri"/>
        </w:rPr>
        <w:tab/>
      </w:r>
      <w:r w:rsidRPr="00E01709">
        <w:rPr>
          <w:rFonts w:ascii="Calibri" w:hAnsi="Calibri" w:cs="Calibri"/>
          <w:b/>
        </w:rPr>
        <w:t xml:space="preserve"> </w:t>
      </w:r>
    </w:p>
    <w:p w14:paraId="406B1BB3" w14:textId="77777777" w:rsidR="00E01709" w:rsidRDefault="00E01709" w:rsidP="00E01709">
      <w:pPr>
        <w:pStyle w:val="Zkladntext"/>
        <w:spacing w:after="0" w:line="276" w:lineRule="auto"/>
        <w:ind w:left="4248" w:firstLine="708"/>
        <w:rPr>
          <w:rFonts w:ascii="Calibri" w:hAnsi="Calibri" w:cs="Calibri"/>
          <w:bCs/>
          <w:sz w:val="22"/>
          <w:szCs w:val="22"/>
          <w:lang w:val="cs-CZ"/>
        </w:rPr>
      </w:pPr>
      <w:r w:rsidRPr="00E01709">
        <w:rPr>
          <w:rFonts w:ascii="Calibri" w:hAnsi="Calibri" w:cs="Calibri"/>
          <w:bCs/>
          <w:sz w:val="22"/>
          <w:szCs w:val="22"/>
          <w:lang w:val="cs-CZ"/>
        </w:rPr>
        <w:t>Prodávající</w:t>
      </w:r>
    </w:p>
    <w:p w14:paraId="3A674496" w14:textId="3457306A" w:rsidR="003940A6" w:rsidRPr="006F3369" w:rsidRDefault="00E73AC7" w:rsidP="006F3369">
      <w:pPr>
        <w:pStyle w:val="Zkladntext"/>
        <w:spacing w:after="0" w:line="276" w:lineRule="auto"/>
        <w:ind w:left="4248" w:firstLine="708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Verdana" w:hAnsi="Verdana"/>
          <w:sz w:val="18"/>
          <w:szCs w:val="18"/>
        </w:rPr>
        <w:t>Jméno, příjmení osoby oprávněné</w:t>
      </w:r>
    </w:p>
    <w:sectPr w:rsidR="003940A6" w:rsidRPr="006F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A17"/>
    <w:multiLevelType w:val="hybridMultilevel"/>
    <w:tmpl w:val="A5F4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6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A6"/>
    <w:rsid w:val="00261980"/>
    <w:rsid w:val="00277F01"/>
    <w:rsid w:val="00370267"/>
    <w:rsid w:val="003940A6"/>
    <w:rsid w:val="003D5ED2"/>
    <w:rsid w:val="003F61FB"/>
    <w:rsid w:val="0042503B"/>
    <w:rsid w:val="0053547D"/>
    <w:rsid w:val="0054619F"/>
    <w:rsid w:val="006F00CF"/>
    <w:rsid w:val="006F3369"/>
    <w:rsid w:val="00871DE2"/>
    <w:rsid w:val="008B14F4"/>
    <w:rsid w:val="00925835"/>
    <w:rsid w:val="0095407B"/>
    <w:rsid w:val="00973E8C"/>
    <w:rsid w:val="009E60AA"/>
    <w:rsid w:val="009F28D9"/>
    <w:rsid w:val="00A14752"/>
    <w:rsid w:val="00A54B5B"/>
    <w:rsid w:val="00A6543C"/>
    <w:rsid w:val="00AC7C69"/>
    <w:rsid w:val="00B3019F"/>
    <w:rsid w:val="00B52418"/>
    <w:rsid w:val="00B965E3"/>
    <w:rsid w:val="00C869CD"/>
    <w:rsid w:val="00DE3B6A"/>
    <w:rsid w:val="00E01709"/>
    <w:rsid w:val="00E20D5A"/>
    <w:rsid w:val="00E60908"/>
    <w:rsid w:val="00E73AC7"/>
    <w:rsid w:val="00E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3D7"/>
  <w15:chartTrackingRefBased/>
  <w15:docId w15:val="{37C87868-8BBE-4B0F-9871-A446C7CF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4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4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0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0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0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0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0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0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4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0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0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0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0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0A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940A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940A6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table" w:styleId="Tmavtabulkasmkou5zvraznn6">
    <w:name w:val="Grid Table 5 Dark Accent 6"/>
    <w:basedOn w:val="Normlntabulka"/>
    <w:uiPriority w:val="50"/>
    <w:rsid w:val="00E0170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Mkatabulky">
    <w:name w:val="Table Grid"/>
    <w:basedOn w:val="Normlntabulka"/>
    <w:uiPriority w:val="39"/>
    <w:rsid w:val="0087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C7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cs-CZ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  <w:rsid w:val="00AC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2024-10-14T18:32:00Z</dcterms:created>
  <dcterms:modified xsi:type="dcterms:W3CDTF">2025-08-26T20:39:00Z</dcterms:modified>
</cp:coreProperties>
</file>