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EAF0D" w14:textId="77777777" w:rsidR="00610531" w:rsidRPr="00DE7F6B" w:rsidRDefault="00610531" w:rsidP="00A1750C">
      <w:pPr>
        <w:pStyle w:val="Nzev"/>
        <w:widowControl w:val="0"/>
        <w:rPr>
          <w:rFonts w:asciiTheme="minorHAnsi" w:hAnsiTheme="minorHAnsi" w:cstheme="minorHAnsi"/>
          <w:color w:val="000000"/>
          <w:sz w:val="20"/>
          <w:szCs w:val="20"/>
        </w:rPr>
      </w:pPr>
      <w:r w:rsidRPr="00DE7F6B">
        <w:rPr>
          <w:rFonts w:asciiTheme="minorHAnsi" w:hAnsiTheme="minorHAnsi" w:cstheme="minorHAnsi"/>
          <w:color w:val="000000"/>
          <w:sz w:val="20"/>
          <w:szCs w:val="20"/>
        </w:rPr>
        <w:t>SMLOUVA O DÍLO</w:t>
      </w:r>
    </w:p>
    <w:p w14:paraId="361E3740" w14:textId="77777777" w:rsidR="00610531" w:rsidRPr="00DE7F6B" w:rsidRDefault="00610531" w:rsidP="00A1750C">
      <w:pPr>
        <w:widowControl w:val="0"/>
        <w:rPr>
          <w:rFonts w:asciiTheme="minorHAnsi" w:hAnsiTheme="minorHAnsi" w:cstheme="minorHAnsi"/>
          <w:b/>
          <w:bCs/>
          <w:color w:val="000000"/>
          <w:sz w:val="20"/>
          <w:szCs w:val="20"/>
        </w:rPr>
      </w:pPr>
    </w:p>
    <w:p w14:paraId="6D0FFF8F" w14:textId="77777777" w:rsidR="005C42BD" w:rsidRPr="00DE7F6B" w:rsidRDefault="005C42BD" w:rsidP="005C42BD">
      <w:pPr>
        <w:widowControl w:val="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Níže uvedeného dne, měsíce a roku</w:t>
      </w:r>
    </w:p>
    <w:p w14:paraId="4EE2A825" w14:textId="77777777" w:rsidR="00010E23" w:rsidRPr="00DE7F6B" w:rsidRDefault="00010E23" w:rsidP="005C42BD">
      <w:pPr>
        <w:widowControl w:val="0"/>
        <w:spacing w:line="276" w:lineRule="auto"/>
        <w:jc w:val="both"/>
        <w:rPr>
          <w:rFonts w:asciiTheme="minorHAnsi" w:hAnsiTheme="minorHAnsi" w:cstheme="minorHAnsi"/>
          <w:color w:val="000000"/>
          <w:sz w:val="20"/>
          <w:szCs w:val="20"/>
        </w:rPr>
      </w:pPr>
    </w:p>
    <w:tbl>
      <w:tblPr>
        <w:tblW w:w="8720" w:type="dxa"/>
        <w:tblCellMar>
          <w:left w:w="70" w:type="dxa"/>
          <w:right w:w="70" w:type="dxa"/>
        </w:tblCellMar>
        <w:tblLook w:val="04A0" w:firstRow="1" w:lastRow="0" w:firstColumn="1" w:lastColumn="0" w:noHBand="0" w:noVBand="1"/>
      </w:tblPr>
      <w:tblGrid>
        <w:gridCol w:w="2320"/>
        <w:gridCol w:w="6400"/>
      </w:tblGrid>
      <w:tr w:rsidR="00C52240" w:rsidRPr="0024554F" w14:paraId="4C184F3D" w14:textId="77777777" w:rsidTr="00866354">
        <w:trPr>
          <w:trHeight w:val="300"/>
        </w:trPr>
        <w:tc>
          <w:tcPr>
            <w:tcW w:w="2320" w:type="dxa"/>
            <w:tcBorders>
              <w:top w:val="nil"/>
              <w:left w:val="nil"/>
              <w:bottom w:val="nil"/>
              <w:right w:val="nil"/>
            </w:tcBorders>
            <w:noWrap/>
            <w:vAlign w:val="center"/>
            <w:hideMark/>
          </w:tcPr>
          <w:p w14:paraId="0DCFEC2F" w14:textId="2FCFC397" w:rsidR="00C52240" w:rsidRPr="0024554F" w:rsidRDefault="00C52240" w:rsidP="00865360">
            <w:pPr>
              <w:rPr>
                <w:rFonts w:cs="Calibri"/>
                <w:b/>
                <w:bCs/>
                <w:color w:val="000000"/>
                <w:sz w:val="20"/>
                <w:szCs w:val="20"/>
              </w:rPr>
            </w:pPr>
          </w:p>
        </w:tc>
        <w:tc>
          <w:tcPr>
            <w:tcW w:w="6400" w:type="dxa"/>
            <w:tcBorders>
              <w:top w:val="nil"/>
              <w:left w:val="nil"/>
              <w:bottom w:val="nil"/>
              <w:right w:val="nil"/>
            </w:tcBorders>
            <w:noWrap/>
            <w:vAlign w:val="center"/>
            <w:hideMark/>
          </w:tcPr>
          <w:p w14:paraId="7CA4748D" w14:textId="77777777" w:rsidR="00C52240" w:rsidRPr="0024554F" w:rsidRDefault="00C52240" w:rsidP="00865360">
            <w:pPr>
              <w:rPr>
                <w:rFonts w:cs="Calibri"/>
                <w:b/>
                <w:bCs/>
                <w:color w:val="000000"/>
                <w:sz w:val="20"/>
                <w:szCs w:val="20"/>
              </w:rPr>
            </w:pPr>
          </w:p>
        </w:tc>
      </w:tr>
      <w:tr w:rsidR="00866354" w:rsidRPr="0024554F" w14:paraId="2A549D13" w14:textId="77777777" w:rsidTr="00866354">
        <w:trPr>
          <w:trHeight w:val="300"/>
        </w:trPr>
        <w:tc>
          <w:tcPr>
            <w:tcW w:w="2320" w:type="dxa"/>
            <w:tcBorders>
              <w:top w:val="nil"/>
              <w:left w:val="nil"/>
              <w:bottom w:val="nil"/>
              <w:right w:val="nil"/>
            </w:tcBorders>
            <w:noWrap/>
            <w:vAlign w:val="center"/>
            <w:hideMark/>
          </w:tcPr>
          <w:p w14:paraId="5BA4C77A" w14:textId="77777777" w:rsidR="00866354" w:rsidRPr="0024554F" w:rsidRDefault="00866354" w:rsidP="00866354">
            <w:pPr>
              <w:rPr>
                <w:rFonts w:cs="Calibri"/>
                <w:color w:val="000000"/>
                <w:sz w:val="20"/>
                <w:szCs w:val="20"/>
              </w:rPr>
            </w:pPr>
            <w:r w:rsidRPr="0024554F">
              <w:rPr>
                <w:rFonts w:cs="Calibri"/>
                <w:color w:val="000000"/>
                <w:sz w:val="20"/>
                <w:szCs w:val="20"/>
              </w:rPr>
              <w:t>Název</w:t>
            </w:r>
          </w:p>
        </w:tc>
        <w:tc>
          <w:tcPr>
            <w:tcW w:w="6400" w:type="dxa"/>
            <w:tcBorders>
              <w:top w:val="nil"/>
              <w:left w:val="nil"/>
              <w:bottom w:val="nil"/>
              <w:right w:val="nil"/>
            </w:tcBorders>
            <w:noWrap/>
            <w:vAlign w:val="center"/>
            <w:hideMark/>
          </w:tcPr>
          <w:p w14:paraId="5B8577DF" w14:textId="049183AA" w:rsidR="00866354" w:rsidRPr="0024554F" w:rsidRDefault="00866354" w:rsidP="00866354">
            <w:pPr>
              <w:rPr>
                <w:rFonts w:cs="Calibri"/>
                <w:b/>
                <w:bCs/>
                <w:color w:val="000000"/>
                <w:sz w:val="20"/>
                <w:szCs w:val="20"/>
              </w:rPr>
            </w:pPr>
            <w:r w:rsidRPr="00F1310D">
              <w:rPr>
                <w:rFonts w:cs="Calibri"/>
                <w:b/>
                <w:bCs/>
                <w:color w:val="000000"/>
                <w:sz w:val="20"/>
                <w:szCs w:val="20"/>
              </w:rPr>
              <w:t>Zemědělské družstvo Mořina</w:t>
            </w:r>
          </w:p>
        </w:tc>
      </w:tr>
      <w:tr w:rsidR="00866354" w:rsidRPr="0024554F" w14:paraId="4CA639F0" w14:textId="77777777" w:rsidTr="00866354">
        <w:trPr>
          <w:trHeight w:val="300"/>
        </w:trPr>
        <w:tc>
          <w:tcPr>
            <w:tcW w:w="2320" w:type="dxa"/>
            <w:tcBorders>
              <w:top w:val="nil"/>
              <w:left w:val="nil"/>
              <w:bottom w:val="nil"/>
              <w:right w:val="nil"/>
            </w:tcBorders>
            <w:noWrap/>
            <w:vAlign w:val="center"/>
            <w:hideMark/>
          </w:tcPr>
          <w:p w14:paraId="0B1AAD6F" w14:textId="77777777" w:rsidR="00866354" w:rsidRPr="0024554F" w:rsidRDefault="00866354" w:rsidP="00866354">
            <w:pPr>
              <w:rPr>
                <w:rFonts w:cs="Calibri"/>
                <w:color w:val="000000"/>
                <w:sz w:val="20"/>
                <w:szCs w:val="20"/>
              </w:rPr>
            </w:pPr>
            <w:r w:rsidRPr="0024554F">
              <w:rPr>
                <w:rFonts w:cs="Calibri"/>
                <w:color w:val="000000"/>
                <w:sz w:val="20"/>
                <w:szCs w:val="20"/>
              </w:rPr>
              <w:t>IČO</w:t>
            </w:r>
          </w:p>
        </w:tc>
        <w:tc>
          <w:tcPr>
            <w:tcW w:w="6400" w:type="dxa"/>
            <w:tcBorders>
              <w:top w:val="nil"/>
              <w:left w:val="nil"/>
              <w:bottom w:val="nil"/>
              <w:right w:val="nil"/>
            </w:tcBorders>
            <w:noWrap/>
            <w:vAlign w:val="center"/>
            <w:hideMark/>
          </w:tcPr>
          <w:p w14:paraId="197C3266" w14:textId="62936F3C" w:rsidR="00866354" w:rsidRPr="0024554F" w:rsidRDefault="00866354" w:rsidP="00866354">
            <w:pPr>
              <w:rPr>
                <w:rFonts w:cs="Calibri"/>
                <w:color w:val="000000"/>
                <w:sz w:val="20"/>
                <w:szCs w:val="20"/>
              </w:rPr>
            </w:pPr>
            <w:r>
              <w:rPr>
                <w:rFonts w:cs="Calibri"/>
                <w:color w:val="000000"/>
                <w:sz w:val="20"/>
                <w:szCs w:val="20"/>
              </w:rPr>
              <w:t>00103004</w:t>
            </w:r>
          </w:p>
        </w:tc>
      </w:tr>
      <w:tr w:rsidR="00866354" w:rsidRPr="0024554F" w14:paraId="1BD360C7" w14:textId="77777777" w:rsidTr="00866354">
        <w:trPr>
          <w:trHeight w:val="300"/>
        </w:trPr>
        <w:tc>
          <w:tcPr>
            <w:tcW w:w="2320" w:type="dxa"/>
            <w:tcBorders>
              <w:top w:val="nil"/>
              <w:left w:val="nil"/>
              <w:bottom w:val="nil"/>
              <w:right w:val="nil"/>
            </w:tcBorders>
            <w:noWrap/>
            <w:vAlign w:val="center"/>
            <w:hideMark/>
          </w:tcPr>
          <w:p w14:paraId="20097F96" w14:textId="77777777" w:rsidR="00866354" w:rsidRPr="0024554F" w:rsidRDefault="00866354" w:rsidP="00866354">
            <w:pPr>
              <w:rPr>
                <w:rFonts w:cs="Calibri"/>
                <w:color w:val="000000"/>
                <w:sz w:val="20"/>
                <w:szCs w:val="20"/>
              </w:rPr>
            </w:pPr>
            <w:r w:rsidRPr="0024554F">
              <w:rPr>
                <w:rFonts w:cs="Calibri"/>
                <w:color w:val="000000"/>
                <w:sz w:val="20"/>
                <w:szCs w:val="20"/>
              </w:rPr>
              <w:t>DIČ</w:t>
            </w:r>
          </w:p>
        </w:tc>
        <w:tc>
          <w:tcPr>
            <w:tcW w:w="6400" w:type="dxa"/>
            <w:tcBorders>
              <w:top w:val="nil"/>
              <w:left w:val="nil"/>
              <w:bottom w:val="nil"/>
              <w:right w:val="nil"/>
            </w:tcBorders>
            <w:noWrap/>
            <w:vAlign w:val="center"/>
            <w:hideMark/>
          </w:tcPr>
          <w:p w14:paraId="27705757" w14:textId="44176E52" w:rsidR="00866354" w:rsidRPr="0024554F" w:rsidRDefault="00866354" w:rsidP="00866354">
            <w:pPr>
              <w:jc w:val="both"/>
              <w:rPr>
                <w:rFonts w:cs="Calibri"/>
                <w:color w:val="000000"/>
                <w:sz w:val="20"/>
                <w:szCs w:val="20"/>
              </w:rPr>
            </w:pPr>
            <w:r>
              <w:rPr>
                <w:rFonts w:cs="Calibri"/>
                <w:color w:val="000000"/>
                <w:sz w:val="20"/>
                <w:szCs w:val="20"/>
              </w:rPr>
              <w:t>CZ00103004</w:t>
            </w:r>
          </w:p>
        </w:tc>
      </w:tr>
      <w:tr w:rsidR="00866354" w:rsidRPr="0024554F" w14:paraId="1201B389" w14:textId="77777777" w:rsidTr="00866354">
        <w:trPr>
          <w:trHeight w:val="300"/>
        </w:trPr>
        <w:tc>
          <w:tcPr>
            <w:tcW w:w="2320" w:type="dxa"/>
            <w:tcBorders>
              <w:top w:val="nil"/>
              <w:left w:val="nil"/>
              <w:bottom w:val="nil"/>
              <w:right w:val="nil"/>
            </w:tcBorders>
            <w:noWrap/>
            <w:vAlign w:val="center"/>
            <w:hideMark/>
          </w:tcPr>
          <w:p w14:paraId="1734604D" w14:textId="77777777" w:rsidR="00866354" w:rsidRPr="0024554F" w:rsidRDefault="00866354" w:rsidP="00866354">
            <w:pPr>
              <w:rPr>
                <w:rFonts w:cs="Calibri"/>
                <w:color w:val="000000"/>
                <w:sz w:val="20"/>
                <w:szCs w:val="20"/>
              </w:rPr>
            </w:pPr>
            <w:r w:rsidRPr="0024554F">
              <w:rPr>
                <w:rFonts w:cs="Calibri"/>
                <w:color w:val="000000"/>
                <w:sz w:val="20"/>
                <w:szCs w:val="20"/>
              </w:rPr>
              <w:t>Sídlo</w:t>
            </w:r>
          </w:p>
        </w:tc>
        <w:tc>
          <w:tcPr>
            <w:tcW w:w="6400" w:type="dxa"/>
            <w:tcBorders>
              <w:top w:val="nil"/>
              <w:left w:val="nil"/>
              <w:bottom w:val="nil"/>
              <w:right w:val="nil"/>
            </w:tcBorders>
            <w:noWrap/>
            <w:vAlign w:val="center"/>
            <w:hideMark/>
          </w:tcPr>
          <w:p w14:paraId="4F5F31AE" w14:textId="02FFE812" w:rsidR="00866354" w:rsidRPr="0024554F" w:rsidRDefault="00866354" w:rsidP="00866354">
            <w:pPr>
              <w:rPr>
                <w:rFonts w:cs="Calibri"/>
                <w:color w:val="000000"/>
                <w:sz w:val="20"/>
                <w:szCs w:val="20"/>
              </w:rPr>
            </w:pPr>
            <w:r>
              <w:rPr>
                <w:rFonts w:cs="Calibri"/>
                <w:color w:val="000000"/>
                <w:sz w:val="20"/>
                <w:szCs w:val="20"/>
              </w:rPr>
              <w:t>č.p. 29, 267 17 Mořina</w:t>
            </w:r>
          </w:p>
        </w:tc>
      </w:tr>
      <w:tr w:rsidR="00866354" w:rsidRPr="0024554F" w14:paraId="5F57C436" w14:textId="77777777" w:rsidTr="00866354">
        <w:trPr>
          <w:trHeight w:val="300"/>
        </w:trPr>
        <w:tc>
          <w:tcPr>
            <w:tcW w:w="2320" w:type="dxa"/>
            <w:tcBorders>
              <w:top w:val="nil"/>
              <w:left w:val="nil"/>
              <w:bottom w:val="nil"/>
              <w:right w:val="nil"/>
            </w:tcBorders>
            <w:noWrap/>
            <w:vAlign w:val="center"/>
            <w:hideMark/>
          </w:tcPr>
          <w:p w14:paraId="665141A5" w14:textId="77777777" w:rsidR="00866354" w:rsidRPr="0024554F" w:rsidRDefault="00866354" w:rsidP="00866354">
            <w:pPr>
              <w:rPr>
                <w:rFonts w:cs="Calibri"/>
                <w:color w:val="000000"/>
                <w:sz w:val="20"/>
                <w:szCs w:val="20"/>
              </w:rPr>
            </w:pPr>
            <w:r w:rsidRPr="0024554F">
              <w:rPr>
                <w:rFonts w:cs="Calibri"/>
                <w:color w:val="000000"/>
                <w:sz w:val="20"/>
                <w:szCs w:val="20"/>
              </w:rPr>
              <w:t>Údaj o zápisu do OR</w:t>
            </w:r>
          </w:p>
        </w:tc>
        <w:tc>
          <w:tcPr>
            <w:tcW w:w="6400" w:type="dxa"/>
            <w:tcBorders>
              <w:top w:val="nil"/>
              <w:left w:val="nil"/>
              <w:bottom w:val="nil"/>
              <w:right w:val="nil"/>
            </w:tcBorders>
            <w:noWrap/>
            <w:vAlign w:val="center"/>
            <w:hideMark/>
          </w:tcPr>
          <w:p w14:paraId="56503D98" w14:textId="18805255" w:rsidR="00866354" w:rsidRPr="0024554F" w:rsidRDefault="00866354" w:rsidP="00866354">
            <w:pPr>
              <w:rPr>
                <w:rFonts w:cs="Calibri"/>
                <w:color w:val="000000"/>
                <w:sz w:val="20"/>
                <w:szCs w:val="20"/>
              </w:rPr>
            </w:pPr>
            <w:proofErr w:type="spellStart"/>
            <w:r>
              <w:rPr>
                <w:rFonts w:cs="Calibri"/>
                <w:color w:val="000000"/>
                <w:sz w:val="20"/>
                <w:szCs w:val="20"/>
              </w:rPr>
              <w:t>DrXCVII</w:t>
            </w:r>
            <w:proofErr w:type="spellEnd"/>
            <w:r>
              <w:rPr>
                <w:rFonts w:cs="Calibri"/>
                <w:color w:val="000000"/>
                <w:sz w:val="20"/>
                <w:szCs w:val="20"/>
              </w:rPr>
              <w:t xml:space="preserve"> 423 vedená u Městského soudu v Praze</w:t>
            </w:r>
          </w:p>
        </w:tc>
      </w:tr>
      <w:tr w:rsidR="00866354" w:rsidRPr="0024554F" w14:paraId="05DC7615" w14:textId="77777777" w:rsidTr="00866354">
        <w:trPr>
          <w:trHeight w:val="300"/>
        </w:trPr>
        <w:tc>
          <w:tcPr>
            <w:tcW w:w="2320" w:type="dxa"/>
            <w:tcBorders>
              <w:top w:val="nil"/>
              <w:left w:val="nil"/>
              <w:bottom w:val="nil"/>
              <w:right w:val="nil"/>
            </w:tcBorders>
            <w:noWrap/>
            <w:vAlign w:val="center"/>
            <w:hideMark/>
          </w:tcPr>
          <w:p w14:paraId="450F3D35" w14:textId="77777777" w:rsidR="00866354" w:rsidRPr="0024554F" w:rsidRDefault="00866354" w:rsidP="00866354">
            <w:pPr>
              <w:rPr>
                <w:rFonts w:cs="Calibri"/>
                <w:color w:val="000000"/>
                <w:sz w:val="20"/>
                <w:szCs w:val="20"/>
              </w:rPr>
            </w:pPr>
            <w:r w:rsidRPr="0024554F">
              <w:rPr>
                <w:rFonts w:cs="Calibri"/>
                <w:color w:val="000000"/>
                <w:sz w:val="20"/>
                <w:szCs w:val="20"/>
              </w:rPr>
              <w:t>Právní forma</w:t>
            </w:r>
          </w:p>
        </w:tc>
        <w:tc>
          <w:tcPr>
            <w:tcW w:w="6400" w:type="dxa"/>
            <w:tcBorders>
              <w:top w:val="nil"/>
              <w:left w:val="nil"/>
              <w:bottom w:val="nil"/>
              <w:right w:val="nil"/>
            </w:tcBorders>
            <w:noWrap/>
            <w:vAlign w:val="center"/>
            <w:hideMark/>
          </w:tcPr>
          <w:p w14:paraId="74AC022D" w14:textId="608A8F01" w:rsidR="00866354" w:rsidRPr="0024554F" w:rsidRDefault="00866354" w:rsidP="00866354">
            <w:pPr>
              <w:rPr>
                <w:rFonts w:cs="Calibri"/>
                <w:color w:val="000000"/>
                <w:sz w:val="20"/>
                <w:szCs w:val="20"/>
              </w:rPr>
            </w:pPr>
            <w:r>
              <w:rPr>
                <w:rFonts w:cs="Calibri"/>
                <w:color w:val="000000"/>
                <w:sz w:val="20"/>
                <w:szCs w:val="20"/>
              </w:rPr>
              <w:t>družstvo (205)</w:t>
            </w:r>
          </w:p>
        </w:tc>
      </w:tr>
    </w:tbl>
    <w:p w14:paraId="4615CF4C" w14:textId="77777777" w:rsidR="005F0FB6" w:rsidRDefault="005F0FB6" w:rsidP="005C42BD">
      <w:pPr>
        <w:widowControl w:val="0"/>
        <w:spacing w:line="276" w:lineRule="auto"/>
        <w:jc w:val="both"/>
        <w:rPr>
          <w:rFonts w:asciiTheme="minorHAnsi" w:hAnsiTheme="minorHAnsi" w:cstheme="minorHAnsi"/>
          <w:color w:val="000000"/>
          <w:sz w:val="20"/>
          <w:szCs w:val="20"/>
        </w:rPr>
      </w:pPr>
    </w:p>
    <w:p w14:paraId="380F4C1C" w14:textId="6ABBEA3B" w:rsidR="005C42BD" w:rsidRPr="00DE7F6B" w:rsidRDefault="005C42BD" w:rsidP="005C42BD">
      <w:pPr>
        <w:widowControl w:val="0"/>
        <w:spacing w:line="276" w:lineRule="auto"/>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na straně jedné</w:t>
      </w:r>
    </w:p>
    <w:p w14:paraId="3DE79BF3" w14:textId="4EAC231F" w:rsidR="005C42BD" w:rsidRPr="00DE7F6B" w:rsidRDefault="005C42BD" w:rsidP="005C42BD">
      <w:pPr>
        <w:widowControl w:val="0"/>
        <w:spacing w:line="276" w:lineRule="auto"/>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(dále také jen </w:t>
      </w:r>
      <w:r w:rsidRPr="00DE7F6B">
        <w:rPr>
          <w:rFonts w:asciiTheme="minorHAnsi" w:hAnsiTheme="minorHAnsi" w:cstheme="minorHAnsi"/>
          <w:b/>
          <w:color w:val="000000"/>
          <w:sz w:val="20"/>
          <w:szCs w:val="20"/>
        </w:rPr>
        <w:t>„objednatel“</w:t>
      </w:r>
      <w:r w:rsidRPr="00DE7F6B">
        <w:rPr>
          <w:rFonts w:asciiTheme="minorHAnsi" w:hAnsiTheme="minorHAnsi" w:cstheme="minorHAnsi"/>
          <w:color w:val="000000"/>
          <w:sz w:val="20"/>
          <w:szCs w:val="20"/>
        </w:rPr>
        <w:t>)</w:t>
      </w:r>
    </w:p>
    <w:p w14:paraId="79568194" w14:textId="77777777" w:rsidR="005C42BD" w:rsidRPr="00DE7F6B" w:rsidRDefault="005C42BD" w:rsidP="005C42BD">
      <w:pPr>
        <w:widowControl w:val="0"/>
        <w:jc w:val="both"/>
        <w:rPr>
          <w:rFonts w:asciiTheme="minorHAnsi" w:hAnsiTheme="minorHAnsi" w:cstheme="minorHAnsi"/>
          <w:color w:val="000000"/>
          <w:sz w:val="20"/>
          <w:szCs w:val="20"/>
        </w:rPr>
      </w:pPr>
    </w:p>
    <w:p w14:paraId="06B615D6" w14:textId="77777777" w:rsidR="005C42BD" w:rsidRPr="00DE7F6B" w:rsidRDefault="005C42BD" w:rsidP="005C42BD">
      <w:pPr>
        <w:widowControl w:val="0"/>
        <w:jc w:val="both"/>
        <w:rPr>
          <w:rFonts w:asciiTheme="minorHAnsi" w:hAnsiTheme="minorHAnsi" w:cstheme="minorHAnsi"/>
          <w:bCs/>
          <w:color w:val="000000"/>
          <w:sz w:val="20"/>
          <w:szCs w:val="20"/>
        </w:rPr>
      </w:pPr>
      <w:r w:rsidRPr="00DE7F6B">
        <w:rPr>
          <w:rFonts w:asciiTheme="minorHAnsi" w:hAnsiTheme="minorHAnsi" w:cstheme="minorHAnsi"/>
          <w:bCs/>
          <w:color w:val="000000"/>
          <w:sz w:val="20"/>
          <w:szCs w:val="20"/>
        </w:rPr>
        <w:t>a</w:t>
      </w:r>
    </w:p>
    <w:p w14:paraId="12706B04" w14:textId="77777777" w:rsidR="005C42BD" w:rsidRPr="00DE7F6B" w:rsidRDefault="005C42BD" w:rsidP="005C42BD">
      <w:pPr>
        <w:widowControl w:val="0"/>
        <w:spacing w:line="276" w:lineRule="auto"/>
        <w:jc w:val="both"/>
        <w:rPr>
          <w:rFonts w:asciiTheme="minorHAnsi" w:hAnsiTheme="minorHAnsi" w:cstheme="minorHAnsi"/>
          <w:color w:val="000000"/>
          <w:sz w:val="20"/>
          <w:szCs w:val="20"/>
        </w:rPr>
      </w:pPr>
    </w:p>
    <w:p w14:paraId="763C5953" w14:textId="77777777" w:rsidR="00AA0885" w:rsidRPr="00C24FE3" w:rsidRDefault="00AA0885" w:rsidP="00AA0885">
      <w:pPr>
        <w:widowControl w:val="0"/>
        <w:spacing w:line="276" w:lineRule="auto"/>
        <w:jc w:val="both"/>
        <w:rPr>
          <w:rFonts w:cstheme="minorHAnsi"/>
          <w:color w:val="000000"/>
          <w:sz w:val="20"/>
          <w:szCs w:val="20"/>
        </w:rPr>
      </w:pPr>
      <w:r w:rsidRPr="00C24FE3">
        <w:rPr>
          <w:rFonts w:cstheme="minorHAnsi"/>
          <w:bCs/>
          <w:color w:val="000000"/>
          <w:sz w:val="20"/>
          <w:szCs w:val="20"/>
        </w:rPr>
        <w:t>Název:</w:t>
      </w:r>
      <w:r w:rsidRPr="00C24FE3">
        <w:rPr>
          <w:rFonts w:cstheme="minorHAnsi"/>
          <w:bCs/>
          <w:color w:val="000000"/>
          <w:sz w:val="20"/>
          <w:szCs w:val="20"/>
        </w:rPr>
        <w:tab/>
      </w:r>
      <w:r w:rsidRPr="00C24FE3">
        <w:rPr>
          <w:rFonts w:cstheme="minorHAnsi"/>
          <w:bCs/>
          <w:color w:val="000000"/>
          <w:sz w:val="20"/>
          <w:szCs w:val="20"/>
        </w:rPr>
        <w:tab/>
      </w:r>
      <w:r w:rsidRPr="00C24FE3">
        <w:rPr>
          <w:rFonts w:cstheme="minorHAnsi"/>
          <w:bCs/>
          <w:color w:val="000000"/>
          <w:sz w:val="20"/>
          <w:szCs w:val="20"/>
        </w:rPr>
        <w:tab/>
      </w:r>
      <w:r w:rsidRPr="00C24FE3">
        <w:rPr>
          <w:rFonts w:cstheme="minorHAnsi"/>
          <w:bCs/>
          <w:color w:val="000000"/>
          <w:sz w:val="20"/>
          <w:szCs w:val="20"/>
        </w:rPr>
        <w:tab/>
      </w:r>
      <w:r w:rsidRPr="00C24FE3">
        <w:rPr>
          <w:rFonts w:cstheme="minorHAnsi"/>
          <w:color w:val="000000"/>
          <w:sz w:val="20"/>
          <w:szCs w:val="20"/>
        </w:rPr>
        <w:t>[</w:t>
      </w:r>
      <w:r w:rsidRPr="00C24FE3">
        <w:rPr>
          <w:rFonts w:cstheme="minorHAnsi"/>
          <w:color w:val="000000"/>
          <w:sz w:val="20"/>
          <w:szCs w:val="20"/>
          <w:highlight w:val="yellow"/>
        </w:rPr>
        <w:t>BUDE DOPLNĚNO</w:t>
      </w:r>
      <w:r w:rsidRPr="00C24FE3">
        <w:rPr>
          <w:rFonts w:cstheme="minorHAnsi"/>
          <w:color w:val="000000"/>
          <w:sz w:val="20"/>
          <w:szCs w:val="20"/>
        </w:rPr>
        <w:t>]</w:t>
      </w:r>
    </w:p>
    <w:p w14:paraId="043BB4E0" w14:textId="77777777" w:rsidR="00AA0885" w:rsidRPr="00C24FE3" w:rsidRDefault="00AA0885" w:rsidP="00AA0885">
      <w:pPr>
        <w:widowControl w:val="0"/>
        <w:spacing w:line="276" w:lineRule="auto"/>
        <w:jc w:val="both"/>
        <w:rPr>
          <w:rFonts w:cstheme="minorHAnsi"/>
          <w:color w:val="000000"/>
          <w:sz w:val="20"/>
          <w:szCs w:val="20"/>
        </w:rPr>
      </w:pPr>
      <w:r w:rsidRPr="00C24FE3">
        <w:rPr>
          <w:rFonts w:cstheme="minorHAnsi"/>
          <w:color w:val="000000"/>
          <w:sz w:val="20"/>
          <w:szCs w:val="20"/>
        </w:rPr>
        <w:t>Sídlo:</w:t>
      </w:r>
      <w:r w:rsidRPr="00C24FE3">
        <w:rPr>
          <w:rFonts w:cstheme="minorHAnsi"/>
          <w:color w:val="000000"/>
          <w:sz w:val="20"/>
          <w:szCs w:val="20"/>
        </w:rPr>
        <w:tab/>
      </w:r>
      <w:r w:rsidRPr="00C24FE3">
        <w:rPr>
          <w:rFonts w:cstheme="minorHAnsi"/>
          <w:color w:val="000000"/>
          <w:sz w:val="20"/>
          <w:szCs w:val="20"/>
        </w:rPr>
        <w:tab/>
      </w:r>
      <w:r w:rsidRPr="00C24FE3">
        <w:rPr>
          <w:rFonts w:cstheme="minorHAnsi"/>
          <w:color w:val="000000"/>
          <w:sz w:val="20"/>
          <w:szCs w:val="20"/>
        </w:rPr>
        <w:tab/>
      </w:r>
      <w:r w:rsidRPr="00C24FE3">
        <w:rPr>
          <w:rFonts w:cstheme="minorHAnsi"/>
          <w:color w:val="000000"/>
          <w:sz w:val="20"/>
          <w:szCs w:val="20"/>
        </w:rPr>
        <w:tab/>
        <w:t>[</w:t>
      </w:r>
      <w:r w:rsidRPr="00C24FE3">
        <w:rPr>
          <w:rFonts w:cstheme="minorHAnsi"/>
          <w:color w:val="000000"/>
          <w:sz w:val="20"/>
          <w:szCs w:val="20"/>
          <w:highlight w:val="yellow"/>
        </w:rPr>
        <w:t>BUDE DOPLNĚNO</w:t>
      </w:r>
      <w:r w:rsidRPr="00C24FE3">
        <w:rPr>
          <w:rFonts w:cstheme="minorHAnsi"/>
          <w:color w:val="000000"/>
          <w:sz w:val="20"/>
          <w:szCs w:val="20"/>
        </w:rPr>
        <w:t>]</w:t>
      </w:r>
    </w:p>
    <w:p w14:paraId="0196A243" w14:textId="77777777" w:rsidR="00AA0885" w:rsidRPr="00C24FE3" w:rsidRDefault="00AA0885" w:rsidP="00AA0885">
      <w:pPr>
        <w:widowControl w:val="0"/>
        <w:spacing w:line="276" w:lineRule="auto"/>
        <w:jc w:val="both"/>
        <w:rPr>
          <w:rFonts w:cstheme="minorHAnsi"/>
          <w:color w:val="000000"/>
          <w:sz w:val="20"/>
          <w:szCs w:val="20"/>
        </w:rPr>
      </w:pPr>
      <w:r w:rsidRPr="00C24FE3">
        <w:rPr>
          <w:rFonts w:cstheme="minorHAnsi"/>
          <w:color w:val="000000"/>
          <w:sz w:val="20"/>
          <w:szCs w:val="20"/>
        </w:rPr>
        <w:t>IČO:</w:t>
      </w:r>
      <w:r w:rsidRPr="00C24FE3">
        <w:rPr>
          <w:rFonts w:cstheme="minorHAnsi"/>
          <w:color w:val="000000"/>
          <w:sz w:val="20"/>
          <w:szCs w:val="20"/>
        </w:rPr>
        <w:tab/>
      </w:r>
      <w:r w:rsidRPr="00C24FE3">
        <w:rPr>
          <w:rFonts w:cstheme="minorHAnsi"/>
          <w:color w:val="000000"/>
          <w:sz w:val="20"/>
          <w:szCs w:val="20"/>
        </w:rPr>
        <w:tab/>
      </w:r>
      <w:r w:rsidRPr="00C24FE3">
        <w:rPr>
          <w:rFonts w:cstheme="minorHAnsi"/>
          <w:color w:val="000000"/>
          <w:sz w:val="20"/>
          <w:szCs w:val="20"/>
        </w:rPr>
        <w:tab/>
      </w:r>
      <w:r w:rsidRPr="00C24FE3">
        <w:rPr>
          <w:rFonts w:cstheme="minorHAnsi"/>
          <w:color w:val="000000"/>
          <w:sz w:val="20"/>
          <w:szCs w:val="20"/>
        </w:rPr>
        <w:tab/>
        <w:t>[</w:t>
      </w:r>
      <w:r w:rsidRPr="00C24FE3">
        <w:rPr>
          <w:rFonts w:cstheme="minorHAnsi"/>
          <w:color w:val="000000"/>
          <w:sz w:val="20"/>
          <w:szCs w:val="20"/>
          <w:highlight w:val="yellow"/>
        </w:rPr>
        <w:t>BUDE DOPLNĚNO</w:t>
      </w:r>
      <w:r w:rsidRPr="00C24FE3">
        <w:rPr>
          <w:rFonts w:cstheme="minorHAnsi"/>
          <w:color w:val="000000"/>
          <w:sz w:val="20"/>
          <w:szCs w:val="20"/>
        </w:rPr>
        <w:t>]</w:t>
      </w:r>
    </w:p>
    <w:p w14:paraId="0ADB9040" w14:textId="77777777" w:rsidR="00AA0885" w:rsidRPr="00C24FE3" w:rsidRDefault="00AA0885" w:rsidP="00AA0885">
      <w:pPr>
        <w:widowControl w:val="0"/>
        <w:spacing w:line="276" w:lineRule="auto"/>
        <w:jc w:val="both"/>
        <w:rPr>
          <w:rFonts w:cstheme="minorHAnsi"/>
          <w:color w:val="000000"/>
          <w:sz w:val="20"/>
          <w:szCs w:val="20"/>
        </w:rPr>
      </w:pPr>
      <w:r w:rsidRPr="00C24FE3">
        <w:rPr>
          <w:rFonts w:cstheme="minorHAnsi"/>
          <w:color w:val="000000"/>
          <w:sz w:val="20"/>
          <w:szCs w:val="20"/>
        </w:rPr>
        <w:t>DIČ:</w:t>
      </w:r>
      <w:r w:rsidRPr="00C24FE3">
        <w:rPr>
          <w:rFonts w:cstheme="minorHAnsi"/>
          <w:color w:val="000000"/>
          <w:sz w:val="20"/>
          <w:szCs w:val="20"/>
        </w:rPr>
        <w:tab/>
      </w:r>
      <w:r w:rsidRPr="00C24FE3">
        <w:rPr>
          <w:rFonts w:cstheme="minorHAnsi"/>
          <w:color w:val="000000"/>
          <w:sz w:val="20"/>
          <w:szCs w:val="20"/>
        </w:rPr>
        <w:tab/>
      </w:r>
      <w:r w:rsidRPr="00C24FE3">
        <w:rPr>
          <w:rFonts w:cstheme="minorHAnsi"/>
          <w:color w:val="000000"/>
          <w:sz w:val="20"/>
          <w:szCs w:val="20"/>
        </w:rPr>
        <w:tab/>
      </w:r>
      <w:r w:rsidRPr="00C24FE3">
        <w:rPr>
          <w:rFonts w:cstheme="minorHAnsi"/>
          <w:color w:val="000000"/>
          <w:sz w:val="20"/>
          <w:szCs w:val="20"/>
        </w:rPr>
        <w:tab/>
        <w:t>[</w:t>
      </w:r>
      <w:r w:rsidRPr="00C24FE3">
        <w:rPr>
          <w:rFonts w:cstheme="minorHAnsi"/>
          <w:color w:val="000000"/>
          <w:sz w:val="20"/>
          <w:szCs w:val="20"/>
          <w:highlight w:val="yellow"/>
        </w:rPr>
        <w:t>BUDE DOPLNĚNO</w:t>
      </w:r>
      <w:r w:rsidRPr="00C24FE3">
        <w:rPr>
          <w:rFonts w:cstheme="minorHAnsi"/>
          <w:color w:val="000000"/>
          <w:sz w:val="20"/>
          <w:szCs w:val="20"/>
        </w:rPr>
        <w:t>]</w:t>
      </w:r>
    </w:p>
    <w:p w14:paraId="2439ABAA" w14:textId="77777777" w:rsidR="00AA0885" w:rsidRPr="00C24FE3" w:rsidRDefault="00AA0885" w:rsidP="00AA0885">
      <w:pPr>
        <w:widowControl w:val="0"/>
        <w:spacing w:line="276" w:lineRule="auto"/>
        <w:jc w:val="both"/>
        <w:rPr>
          <w:rFonts w:cstheme="minorHAnsi"/>
          <w:color w:val="000000"/>
          <w:sz w:val="20"/>
          <w:szCs w:val="20"/>
        </w:rPr>
      </w:pPr>
      <w:r w:rsidRPr="00C24FE3">
        <w:rPr>
          <w:rFonts w:cstheme="minorHAnsi"/>
          <w:color w:val="000000"/>
          <w:sz w:val="20"/>
          <w:szCs w:val="20"/>
        </w:rPr>
        <w:t>Údaj o zápisu do OR:</w:t>
      </w:r>
      <w:r w:rsidRPr="00C24FE3">
        <w:rPr>
          <w:rFonts w:cstheme="minorHAnsi"/>
          <w:color w:val="000000"/>
          <w:sz w:val="20"/>
          <w:szCs w:val="20"/>
        </w:rPr>
        <w:tab/>
      </w:r>
      <w:r w:rsidRPr="00C24FE3">
        <w:rPr>
          <w:rFonts w:cstheme="minorHAnsi"/>
          <w:color w:val="000000"/>
          <w:sz w:val="20"/>
          <w:szCs w:val="20"/>
        </w:rPr>
        <w:tab/>
        <w:t>[</w:t>
      </w:r>
      <w:r w:rsidRPr="00C24FE3">
        <w:rPr>
          <w:rFonts w:cstheme="minorHAnsi"/>
          <w:color w:val="000000"/>
          <w:sz w:val="20"/>
          <w:szCs w:val="20"/>
          <w:highlight w:val="yellow"/>
        </w:rPr>
        <w:t>BUDE DOPLNĚNO</w:t>
      </w:r>
      <w:r w:rsidRPr="00C24FE3">
        <w:rPr>
          <w:rFonts w:cstheme="minorHAnsi"/>
          <w:color w:val="000000"/>
          <w:sz w:val="20"/>
          <w:szCs w:val="20"/>
        </w:rPr>
        <w:t>]</w:t>
      </w:r>
    </w:p>
    <w:p w14:paraId="537B5184" w14:textId="77777777" w:rsidR="00AA0885" w:rsidRPr="00C24FE3" w:rsidRDefault="00AA0885" w:rsidP="00AA0885">
      <w:pPr>
        <w:widowControl w:val="0"/>
        <w:spacing w:line="276" w:lineRule="auto"/>
        <w:jc w:val="both"/>
        <w:rPr>
          <w:rFonts w:cstheme="minorHAnsi"/>
          <w:color w:val="000000"/>
          <w:sz w:val="20"/>
          <w:szCs w:val="20"/>
        </w:rPr>
      </w:pPr>
      <w:r w:rsidRPr="00C24FE3">
        <w:rPr>
          <w:rFonts w:cstheme="minorHAnsi"/>
          <w:color w:val="000000"/>
          <w:sz w:val="20"/>
          <w:szCs w:val="20"/>
        </w:rPr>
        <w:t>Zastoupený:</w:t>
      </w:r>
      <w:r w:rsidRPr="00C24FE3">
        <w:rPr>
          <w:rFonts w:cstheme="minorHAnsi"/>
          <w:color w:val="000000"/>
          <w:sz w:val="20"/>
          <w:szCs w:val="20"/>
        </w:rPr>
        <w:tab/>
      </w:r>
      <w:r w:rsidRPr="00C24FE3">
        <w:rPr>
          <w:rFonts w:cstheme="minorHAnsi"/>
          <w:color w:val="000000"/>
          <w:sz w:val="20"/>
          <w:szCs w:val="20"/>
        </w:rPr>
        <w:tab/>
      </w:r>
      <w:r w:rsidRPr="00C24FE3">
        <w:rPr>
          <w:rFonts w:cstheme="minorHAnsi"/>
          <w:color w:val="000000"/>
          <w:sz w:val="20"/>
          <w:szCs w:val="20"/>
        </w:rPr>
        <w:tab/>
        <w:t>[</w:t>
      </w:r>
      <w:r w:rsidRPr="00C24FE3">
        <w:rPr>
          <w:rFonts w:cstheme="minorHAnsi"/>
          <w:color w:val="000000"/>
          <w:sz w:val="20"/>
          <w:szCs w:val="20"/>
          <w:highlight w:val="yellow"/>
        </w:rPr>
        <w:t>BUDE DOPLNĚNO</w:t>
      </w:r>
      <w:r w:rsidRPr="00C24FE3">
        <w:rPr>
          <w:rFonts w:cstheme="minorHAnsi"/>
          <w:color w:val="000000"/>
          <w:sz w:val="20"/>
          <w:szCs w:val="20"/>
        </w:rPr>
        <w:t>]</w:t>
      </w:r>
    </w:p>
    <w:p w14:paraId="3CF3125A" w14:textId="77777777" w:rsidR="00AA0885" w:rsidRPr="00C24FE3" w:rsidRDefault="00AA0885" w:rsidP="00AA0885">
      <w:pPr>
        <w:widowControl w:val="0"/>
        <w:spacing w:line="276" w:lineRule="auto"/>
        <w:jc w:val="both"/>
        <w:rPr>
          <w:rFonts w:cstheme="minorHAnsi"/>
          <w:color w:val="000000"/>
          <w:sz w:val="20"/>
          <w:szCs w:val="20"/>
        </w:rPr>
      </w:pPr>
      <w:r w:rsidRPr="00C24FE3">
        <w:rPr>
          <w:rFonts w:cstheme="minorHAnsi"/>
          <w:color w:val="000000"/>
          <w:sz w:val="20"/>
          <w:szCs w:val="20"/>
        </w:rPr>
        <w:t>Číslo účtu:</w:t>
      </w:r>
      <w:r w:rsidRPr="00C24FE3">
        <w:rPr>
          <w:rFonts w:cstheme="minorHAnsi"/>
          <w:color w:val="000000"/>
          <w:sz w:val="20"/>
          <w:szCs w:val="20"/>
        </w:rPr>
        <w:tab/>
      </w:r>
      <w:r w:rsidRPr="00C24FE3">
        <w:rPr>
          <w:rFonts w:cstheme="minorHAnsi"/>
          <w:color w:val="000000"/>
          <w:sz w:val="20"/>
          <w:szCs w:val="20"/>
        </w:rPr>
        <w:tab/>
      </w:r>
      <w:r w:rsidRPr="00C24FE3">
        <w:rPr>
          <w:rFonts w:cstheme="minorHAnsi"/>
          <w:color w:val="000000"/>
          <w:sz w:val="20"/>
          <w:szCs w:val="20"/>
        </w:rPr>
        <w:tab/>
        <w:t>[</w:t>
      </w:r>
      <w:r w:rsidRPr="00C24FE3">
        <w:rPr>
          <w:rFonts w:cstheme="minorHAnsi"/>
          <w:color w:val="000000"/>
          <w:sz w:val="20"/>
          <w:szCs w:val="20"/>
          <w:highlight w:val="yellow"/>
        </w:rPr>
        <w:t>BUDE DOPLNĚNO</w:t>
      </w:r>
      <w:r w:rsidRPr="00C24FE3">
        <w:rPr>
          <w:rFonts w:cstheme="minorHAnsi"/>
          <w:color w:val="000000"/>
          <w:sz w:val="20"/>
          <w:szCs w:val="20"/>
        </w:rPr>
        <w:t>]</w:t>
      </w:r>
    </w:p>
    <w:p w14:paraId="64215C99" w14:textId="77777777" w:rsidR="005C42BD" w:rsidRPr="00DE7F6B" w:rsidRDefault="005C42BD" w:rsidP="005C42BD">
      <w:pPr>
        <w:widowControl w:val="0"/>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na straně druhé</w:t>
      </w:r>
    </w:p>
    <w:p w14:paraId="6EEA4D1E" w14:textId="053E34CB" w:rsidR="005C42BD" w:rsidRPr="00DE7F6B" w:rsidRDefault="005C42BD" w:rsidP="005C42BD">
      <w:pPr>
        <w:widowControl w:val="0"/>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(dále také jen „</w:t>
      </w:r>
      <w:r w:rsidRPr="00DE7F6B">
        <w:rPr>
          <w:rFonts w:asciiTheme="minorHAnsi" w:hAnsiTheme="minorHAnsi" w:cstheme="minorHAnsi"/>
          <w:b/>
          <w:color w:val="000000"/>
          <w:sz w:val="20"/>
          <w:szCs w:val="20"/>
        </w:rPr>
        <w:t>zhotovitel</w:t>
      </w:r>
      <w:r w:rsidRPr="00DE7F6B">
        <w:rPr>
          <w:rFonts w:asciiTheme="minorHAnsi" w:hAnsiTheme="minorHAnsi" w:cstheme="minorHAnsi"/>
          <w:color w:val="000000"/>
          <w:sz w:val="20"/>
          <w:szCs w:val="20"/>
        </w:rPr>
        <w:t>“)</w:t>
      </w:r>
    </w:p>
    <w:p w14:paraId="2D9D7B8D" w14:textId="77777777" w:rsidR="005C42BD" w:rsidRPr="00DE7F6B" w:rsidRDefault="005C42BD" w:rsidP="005C42BD">
      <w:pPr>
        <w:rPr>
          <w:rFonts w:asciiTheme="minorHAnsi" w:hAnsiTheme="minorHAnsi" w:cstheme="minorHAnsi"/>
          <w:sz w:val="20"/>
          <w:szCs w:val="20"/>
        </w:rPr>
      </w:pPr>
    </w:p>
    <w:p w14:paraId="0D99893F" w14:textId="31353765" w:rsidR="005C42BD" w:rsidRPr="00DE7F6B" w:rsidRDefault="005C42BD" w:rsidP="005C42BD">
      <w:pPr>
        <w:rPr>
          <w:rFonts w:asciiTheme="minorHAnsi" w:hAnsiTheme="minorHAnsi" w:cstheme="minorHAnsi"/>
          <w:sz w:val="20"/>
          <w:szCs w:val="20"/>
        </w:rPr>
      </w:pPr>
      <w:r w:rsidRPr="00DE7F6B">
        <w:rPr>
          <w:rFonts w:asciiTheme="minorHAnsi" w:hAnsiTheme="minorHAnsi" w:cstheme="minorHAnsi"/>
          <w:sz w:val="20"/>
          <w:szCs w:val="20"/>
        </w:rPr>
        <w:t>(objednatel a zhotovitel jsou dále též označovány jako „</w:t>
      </w:r>
      <w:r w:rsidRPr="00DE7F6B">
        <w:rPr>
          <w:rFonts w:asciiTheme="minorHAnsi" w:hAnsiTheme="minorHAnsi" w:cstheme="minorHAnsi"/>
          <w:b/>
          <w:sz w:val="20"/>
          <w:szCs w:val="20"/>
        </w:rPr>
        <w:t>smluvní strany</w:t>
      </w:r>
      <w:r w:rsidRPr="00DE7F6B">
        <w:rPr>
          <w:rFonts w:asciiTheme="minorHAnsi" w:hAnsiTheme="minorHAnsi" w:cstheme="minorHAnsi"/>
          <w:sz w:val="20"/>
          <w:szCs w:val="20"/>
        </w:rPr>
        <w:t>“ či každá z nich samostatně jako „</w:t>
      </w:r>
      <w:r w:rsidRPr="00DE7F6B">
        <w:rPr>
          <w:rFonts w:asciiTheme="minorHAnsi" w:hAnsiTheme="minorHAnsi" w:cstheme="minorHAnsi"/>
          <w:b/>
          <w:sz w:val="20"/>
          <w:szCs w:val="20"/>
        </w:rPr>
        <w:t>smluvní strana</w:t>
      </w:r>
      <w:r w:rsidRPr="00DE7F6B">
        <w:rPr>
          <w:rFonts w:asciiTheme="minorHAnsi" w:hAnsiTheme="minorHAnsi" w:cstheme="minorHAnsi"/>
          <w:sz w:val="20"/>
          <w:szCs w:val="20"/>
        </w:rPr>
        <w:t>“)</w:t>
      </w:r>
    </w:p>
    <w:p w14:paraId="08E7209B" w14:textId="77777777" w:rsidR="00610531" w:rsidRPr="00DE7F6B" w:rsidRDefault="00610531" w:rsidP="00A1750C">
      <w:pPr>
        <w:widowControl w:val="0"/>
        <w:jc w:val="both"/>
        <w:rPr>
          <w:rFonts w:asciiTheme="minorHAnsi" w:hAnsiTheme="minorHAnsi" w:cstheme="minorHAnsi"/>
          <w:color w:val="000000"/>
          <w:sz w:val="20"/>
          <w:szCs w:val="20"/>
        </w:rPr>
      </w:pPr>
    </w:p>
    <w:p w14:paraId="25DA8193" w14:textId="77777777" w:rsidR="00610531" w:rsidRPr="00DE7F6B" w:rsidRDefault="00610531" w:rsidP="00A1750C">
      <w:pPr>
        <w:widowControl w:val="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uzavřeli tuto</w:t>
      </w:r>
    </w:p>
    <w:p w14:paraId="4AA99EC5" w14:textId="77777777" w:rsidR="00610531" w:rsidRPr="00DE7F6B" w:rsidRDefault="00610531" w:rsidP="00A1750C">
      <w:pPr>
        <w:widowControl w:val="0"/>
        <w:jc w:val="both"/>
        <w:rPr>
          <w:rFonts w:asciiTheme="minorHAnsi" w:hAnsiTheme="minorHAnsi" w:cstheme="minorHAnsi"/>
          <w:color w:val="000000"/>
          <w:sz w:val="20"/>
          <w:szCs w:val="20"/>
        </w:rPr>
      </w:pPr>
    </w:p>
    <w:p w14:paraId="683CD883" w14:textId="77777777" w:rsidR="00610531" w:rsidRPr="00DE7F6B" w:rsidRDefault="00610531" w:rsidP="00A1750C">
      <w:pPr>
        <w:widowControl w:val="0"/>
        <w:jc w:val="center"/>
        <w:rPr>
          <w:rFonts w:asciiTheme="minorHAnsi" w:hAnsiTheme="minorHAnsi" w:cstheme="minorHAnsi"/>
          <w:b/>
          <w:bCs/>
          <w:color w:val="000000"/>
          <w:sz w:val="20"/>
          <w:szCs w:val="20"/>
        </w:rPr>
      </w:pPr>
      <w:r w:rsidRPr="00DE7F6B">
        <w:rPr>
          <w:rFonts w:asciiTheme="minorHAnsi" w:hAnsiTheme="minorHAnsi" w:cstheme="minorHAnsi"/>
          <w:b/>
          <w:bCs/>
          <w:color w:val="000000"/>
          <w:sz w:val="20"/>
          <w:szCs w:val="20"/>
        </w:rPr>
        <w:t>s m l o u v u   o   d í l o:</w:t>
      </w:r>
    </w:p>
    <w:p w14:paraId="014AF77B" w14:textId="77777777" w:rsidR="008B2A62" w:rsidRPr="00DE7F6B" w:rsidRDefault="008B2A62" w:rsidP="00A1750C">
      <w:pPr>
        <w:widowControl w:val="0"/>
        <w:jc w:val="center"/>
        <w:rPr>
          <w:rFonts w:asciiTheme="minorHAnsi" w:hAnsiTheme="minorHAnsi" w:cstheme="minorHAnsi"/>
          <w:b/>
          <w:bCs/>
          <w:color w:val="000000"/>
          <w:sz w:val="20"/>
          <w:szCs w:val="20"/>
        </w:rPr>
      </w:pPr>
    </w:p>
    <w:p w14:paraId="3404CDA6" w14:textId="77777777" w:rsidR="00610531" w:rsidRPr="00DE7F6B" w:rsidRDefault="00764FAB" w:rsidP="00764FAB">
      <w:pPr>
        <w:widowControl w:val="0"/>
        <w:jc w:val="center"/>
        <w:rPr>
          <w:rFonts w:asciiTheme="minorHAnsi" w:hAnsiTheme="minorHAnsi" w:cstheme="minorHAnsi"/>
          <w:color w:val="000000"/>
          <w:sz w:val="20"/>
          <w:szCs w:val="20"/>
        </w:rPr>
      </w:pPr>
      <w:r w:rsidRPr="00DE7F6B">
        <w:rPr>
          <w:rFonts w:asciiTheme="minorHAnsi" w:hAnsiTheme="minorHAnsi" w:cstheme="minorHAnsi"/>
          <w:color w:val="000000"/>
          <w:sz w:val="20"/>
          <w:szCs w:val="20"/>
        </w:rPr>
        <w:t>d</w:t>
      </w:r>
      <w:r w:rsidR="00610531" w:rsidRPr="00DE7F6B">
        <w:rPr>
          <w:rFonts w:asciiTheme="minorHAnsi" w:hAnsiTheme="minorHAnsi" w:cstheme="minorHAnsi"/>
          <w:color w:val="000000"/>
          <w:sz w:val="20"/>
          <w:szCs w:val="20"/>
        </w:rPr>
        <w:t xml:space="preserve">le ustanovení </w:t>
      </w:r>
      <w:r w:rsidRPr="00DE7F6B">
        <w:rPr>
          <w:rFonts w:asciiTheme="minorHAnsi" w:hAnsiTheme="minorHAnsi" w:cstheme="minorHAnsi"/>
          <w:sz w:val="20"/>
          <w:szCs w:val="20"/>
        </w:rPr>
        <w:t>§ 2586 a násl. zákona č. </w:t>
      </w:r>
      <w:r w:rsidR="00D22F11" w:rsidRPr="00DE7F6B">
        <w:rPr>
          <w:rFonts w:asciiTheme="minorHAnsi" w:hAnsiTheme="minorHAnsi" w:cstheme="minorHAnsi"/>
          <w:sz w:val="20"/>
          <w:szCs w:val="20"/>
        </w:rPr>
        <w:t>89/2012 Sb., občanského zákoníku, ve znění pozdějších předpisů</w:t>
      </w:r>
      <w:r w:rsidR="00A732CB" w:rsidRPr="00DE7F6B">
        <w:rPr>
          <w:rFonts w:asciiTheme="minorHAnsi" w:hAnsiTheme="minorHAnsi" w:cstheme="minorHAnsi"/>
          <w:sz w:val="20"/>
          <w:szCs w:val="20"/>
        </w:rPr>
        <w:t xml:space="preserve"> (dále jen</w:t>
      </w:r>
      <w:r w:rsidR="00241B59" w:rsidRPr="00DE7F6B">
        <w:rPr>
          <w:rFonts w:asciiTheme="minorHAnsi" w:hAnsiTheme="minorHAnsi" w:cstheme="minorHAnsi"/>
          <w:sz w:val="20"/>
          <w:szCs w:val="20"/>
        </w:rPr>
        <w:t xml:space="preserve"> „</w:t>
      </w:r>
      <w:r w:rsidR="00241B59" w:rsidRPr="00DE7F6B">
        <w:rPr>
          <w:rFonts w:asciiTheme="minorHAnsi" w:hAnsiTheme="minorHAnsi" w:cstheme="minorHAnsi"/>
          <w:b/>
          <w:sz w:val="20"/>
          <w:szCs w:val="20"/>
        </w:rPr>
        <w:t>OZ</w:t>
      </w:r>
      <w:r w:rsidR="00241B59" w:rsidRPr="00DE7F6B">
        <w:rPr>
          <w:rFonts w:asciiTheme="minorHAnsi" w:hAnsiTheme="minorHAnsi" w:cstheme="minorHAnsi"/>
          <w:sz w:val="20"/>
          <w:szCs w:val="20"/>
        </w:rPr>
        <w:t>“)</w:t>
      </w:r>
    </w:p>
    <w:p w14:paraId="37523A57" w14:textId="77777777" w:rsidR="00610531" w:rsidRPr="00DE7F6B" w:rsidRDefault="00610531" w:rsidP="00A1750C">
      <w:pPr>
        <w:widowControl w:val="0"/>
        <w:jc w:val="both"/>
        <w:rPr>
          <w:rFonts w:asciiTheme="minorHAnsi" w:hAnsiTheme="minorHAnsi" w:cstheme="minorHAnsi"/>
          <w:color w:val="000000"/>
          <w:sz w:val="20"/>
          <w:szCs w:val="20"/>
        </w:rPr>
      </w:pPr>
    </w:p>
    <w:p w14:paraId="6894E333" w14:textId="77777777" w:rsidR="00351009" w:rsidRPr="00DE7F6B" w:rsidRDefault="00351009" w:rsidP="00A1750C">
      <w:pPr>
        <w:widowControl w:val="0"/>
        <w:jc w:val="both"/>
        <w:rPr>
          <w:rFonts w:asciiTheme="minorHAnsi" w:hAnsiTheme="minorHAnsi" w:cstheme="minorHAnsi"/>
          <w:b/>
          <w:bCs/>
          <w:color w:val="000000"/>
          <w:sz w:val="20"/>
          <w:szCs w:val="20"/>
        </w:rPr>
      </w:pPr>
    </w:p>
    <w:p w14:paraId="32DCF78A" w14:textId="77777777" w:rsidR="00610531" w:rsidRPr="00DE7F6B" w:rsidRDefault="00610531" w:rsidP="00A1750C">
      <w:pPr>
        <w:widowControl w:val="0"/>
        <w:jc w:val="center"/>
        <w:rPr>
          <w:rFonts w:asciiTheme="minorHAnsi" w:hAnsiTheme="minorHAnsi" w:cstheme="minorHAnsi"/>
          <w:b/>
          <w:bCs/>
          <w:color w:val="000000"/>
          <w:sz w:val="20"/>
          <w:szCs w:val="20"/>
        </w:rPr>
      </w:pPr>
      <w:r w:rsidRPr="00DE7F6B">
        <w:rPr>
          <w:rFonts w:asciiTheme="minorHAnsi" w:hAnsiTheme="minorHAnsi" w:cstheme="minorHAnsi"/>
          <w:b/>
          <w:bCs/>
          <w:color w:val="000000"/>
          <w:sz w:val="20"/>
          <w:szCs w:val="20"/>
        </w:rPr>
        <w:t>Článek I.</w:t>
      </w:r>
    </w:p>
    <w:p w14:paraId="62114511" w14:textId="77777777" w:rsidR="00610531" w:rsidRPr="00DE7F6B" w:rsidRDefault="00610531" w:rsidP="00A1750C">
      <w:pPr>
        <w:pStyle w:val="Nadpis1"/>
        <w:keepNext w:val="0"/>
        <w:widowControl w:val="0"/>
        <w:spacing w:after="120"/>
        <w:rPr>
          <w:rFonts w:asciiTheme="minorHAnsi" w:hAnsiTheme="minorHAnsi" w:cstheme="minorHAnsi"/>
          <w:color w:val="000000"/>
          <w:sz w:val="20"/>
          <w:szCs w:val="20"/>
        </w:rPr>
      </w:pPr>
      <w:r w:rsidRPr="00DE7F6B">
        <w:rPr>
          <w:rFonts w:asciiTheme="minorHAnsi" w:hAnsiTheme="minorHAnsi" w:cstheme="minorHAnsi"/>
          <w:color w:val="000000"/>
          <w:sz w:val="20"/>
          <w:szCs w:val="20"/>
        </w:rPr>
        <w:t>Úvodní ustanovení</w:t>
      </w:r>
    </w:p>
    <w:p w14:paraId="4B939882" w14:textId="4F7F389D" w:rsidR="00610531" w:rsidRPr="00DE7F6B" w:rsidRDefault="00610531" w:rsidP="00E41008">
      <w:pPr>
        <w:widowControl w:val="0"/>
        <w:numPr>
          <w:ilvl w:val="0"/>
          <w:numId w:val="9"/>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Objednatel je zadavatelem </w:t>
      </w:r>
      <w:r w:rsidR="00764FAB" w:rsidRPr="00DE7F6B">
        <w:rPr>
          <w:rFonts w:asciiTheme="minorHAnsi" w:hAnsiTheme="minorHAnsi" w:cstheme="minorHAnsi"/>
          <w:color w:val="000000"/>
          <w:sz w:val="20"/>
          <w:szCs w:val="20"/>
        </w:rPr>
        <w:t xml:space="preserve">zakázky s </w:t>
      </w:r>
      <w:r w:rsidRPr="00DE7F6B">
        <w:rPr>
          <w:rFonts w:asciiTheme="minorHAnsi" w:hAnsiTheme="minorHAnsi" w:cstheme="minorHAnsi"/>
          <w:color w:val="000000"/>
          <w:sz w:val="20"/>
          <w:szCs w:val="20"/>
        </w:rPr>
        <w:t xml:space="preserve">názvem </w:t>
      </w:r>
      <w:r w:rsidR="00424215" w:rsidRPr="00DE7F6B">
        <w:rPr>
          <w:rFonts w:asciiTheme="minorHAnsi" w:hAnsiTheme="minorHAnsi" w:cstheme="minorHAnsi"/>
          <w:color w:val="000000"/>
          <w:sz w:val="20"/>
          <w:szCs w:val="20"/>
        </w:rPr>
        <w:t>„</w:t>
      </w:r>
      <w:r w:rsidR="00103F2C" w:rsidRPr="00ED69C9">
        <w:rPr>
          <w:rFonts w:asciiTheme="minorHAnsi" w:hAnsiTheme="minorHAnsi" w:cstheme="minorHAnsi"/>
          <w:b/>
          <w:sz w:val="20"/>
          <w:szCs w:val="20"/>
        </w:rPr>
        <w:t>Plynotěsné zakrytí koncového skladu BPS</w:t>
      </w:r>
      <w:r w:rsidR="00424215" w:rsidRPr="00DE7F6B">
        <w:rPr>
          <w:rFonts w:asciiTheme="minorHAnsi" w:hAnsiTheme="minorHAnsi" w:cstheme="minorHAnsi"/>
          <w:color w:val="000000"/>
          <w:sz w:val="20"/>
          <w:szCs w:val="20"/>
        </w:rPr>
        <w:t>“</w:t>
      </w:r>
      <w:r w:rsidR="00BF5836" w:rsidRPr="00DE7F6B">
        <w:rPr>
          <w:rFonts w:asciiTheme="minorHAnsi" w:hAnsiTheme="minorHAnsi" w:cstheme="minorHAnsi"/>
          <w:color w:val="000000"/>
          <w:sz w:val="20"/>
          <w:szCs w:val="20"/>
        </w:rPr>
        <w:t xml:space="preserve"> </w:t>
      </w:r>
      <w:r w:rsidR="00764FAB" w:rsidRPr="00DE7F6B">
        <w:rPr>
          <w:rFonts w:asciiTheme="minorHAnsi" w:hAnsiTheme="minorHAnsi" w:cstheme="minorHAnsi"/>
          <w:color w:val="000000"/>
          <w:sz w:val="20"/>
          <w:szCs w:val="20"/>
        </w:rPr>
        <w:t>(dále jen „</w:t>
      </w:r>
      <w:r w:rsidR="00764FAB" w:rsidRPr="00DE7F6B">
        <w:rPr>
          <w:rFonts w:asciiTheme="minorHAnsi" w:hAnsiTheme="minorHAnsi" w:cstheme="minorHAnsi"/>
          <w:b/>
          <w:color w:val="000000"/>
          <w:sz w:val="20"/>
          <w:szCs w:val="20"/>
        </w:rPr>
        <w:t>Zakázka</w:t>
      </w:r>
      <w:r w:rsidR="00764FAB" w:rsidRPr="00DE7F6B">
        <w:rPr>
          <w:rFonts w:asciiTheme="minorHAnsi" w:hAnsiTheme="minorHAnsi" w:cstheme="minorHAnsi"/>
          <w:color w:val="000000"/>
          <w:sz w:val="20"/>
          <w:szCs w:val="20"/>
        </w:rPr>
        <w:t xml:space="preserve">“), která má být částečně financována z dotačních prostředků poskytnutých v rámci </w:t>
      </w:r>
      <w:r w:rsidR="00FF0383" w:rsidRPr="00BF7D7C">
        <w:rPr>
          <w:rFonts w:asciiTheme="minorHAnsi" w:hAnsiTheme="minorHAnsi" w:cstheme="minorHAnsi"/>
          <w:color w:val="000000"/>
          <w:sz w:val="20"/>
          <w:szCs w:val="20"/>
        </w:rPr>
        <w:t xml:space="preserve">Strategického plánu Společné zemědělské politiky na období 2023 </w:t>
      </w:r>
      <w:r w:rsidR="00BE0764">
        <w:rPr>
          <w:rFonts w:asciiTheme="minorHAnsi" w:hAnsiTheme="minorHAnsi" w:cstheme="minorHAnsi"/>
          <w:color w:val="000000"/>
          <w:sz w:val="20"/>
          <w:szCs w:val="20"/>
        </w:rPr>
        <w:t>–</w:t>
      </w:r>
      <w:r w:rsidR="00FF0383" w:rsidRPr="00BF7D7C">
        <w:rPr>
          <w:rFonts w:asciiTheme="minorHAnsi" w:hAnsiTheme="minorHAnsi" w:cstheme="minorHAnsi"/>
          <w:color w:val="000000"/>
          <w:sz w:val="20"/>
          <w:szCs w:val="20"/>
        </w:rPr>
        <w:t xml:space="preserve"> 2027</w:t>
      </w:r>
      <w:r w:rsidR="00BE0764">
        <w:rPr>
          <w:rFonts w:asciiTheme="minorHAnsi" w:hAnsiTheme="minorHAnsi" w:cstheme="minorHAnsi"/>
          <w:color w:val="000000"/>
          <w:sz w:val="20"/>
          <w:szCs w:val="20"/>
        </w:rPr>
        <w:t xml:space="preserve"> </w:t>
      </w:r>
      <w:r w:rsidR="00FF0383" w:rsidRPr="00BF7D7C">
        <w:rPr>
          <w:rFonts w:asciiTheme="minorHAnsi" w:hAnsiTheme="minorHAnsi" w:cstheme="minorHAnsi"/>
          <w:sz w:val="20"/>
          <w:szCs w:val="20"/>
        </w:rPr>
        <w:t>(dále jen „</w:t>
      </w:r>
      <w:r w:rsidR="00FF0383" w:rsidRPr="00BF7D7C">
        <w:rPr>
          <w:rFonts w:asciiTheme="minorHAnsi" w:hAnsiTheme="minorHAnsi" w:cstheme="minorHAnsi"/>
          <w:b/>
          <w:sz w:val="20"/>
          <w:szCs w:val="20"/>
        </w:rPr>
        <w:t>SP SZP</w:t>
      </w:r>
      <w:r w:rsidR="00FF0383" w:rsidRPr="00BF7D7C">
        <w:rPr>
          <w:rFonts w:asciiTheme="minorHAnsi" w:hAnsiTheme="minorHAnsi" w:cstheme="minorHAnsi"/>
          <w:sz w:val="20"/>
          <w:szCs w:val="20"/>
        </w:rPr>
        <w:t>“)</w:t>
      </w:r>
      <w:r w:rsidR="00FF0383" w:rsidRPr="00BF7D7C">
        <w:rPr>
          <w:rFonts w:asciiTheme="minorHAnsi" w:hAnsiTheme="minorHAnsi" w:cstheme="minorHAnsi"/>
          <w:color w:val="000000"/>
          <w:sz w:val="20"/>
          <w:szCs w:val="20"/>
        </w:rPr>
        <w:t xml:space="preserve">, a která byla zadána </w:t>
      </w:r>
      <w:r w:rsidR="00FF0383" w:rsidRPr="00BF7D7C">
        <w:rPr>
          <w:rFonts w:asciiTheme="minorHAnsi" w:hAnsiTheme="minorHAnsi" w:cstheme="minorHAnsi"/>
          <w:sz w:val="20"/>
          <w:szCs w:val="20"/>
        </w:rPr>
        <w:t>dle pravidel a metodik SP SZP.</w:t>
      </w:r>
      <w:r w:rsidR="00764FAB" w:rsidRPr="00DE7F6B">
        <w:rPr>
          <w:rFonts w:asciiTheme="minorHAnsi" w:hAnsiTheme="minorHAnsi" w:cstheme="minorHAnsi"/>
          <w:sz w:val="20"/>
          <w:szCs w:val="20"/>
        </w:rPr>
        <w:t xml:space="preserve"> </w:t>
      </w:r>
    </w:p>
    <w:p w14:paraId="784E8C50" w14:textId="77777777" w:rsidR="00610531" w:rsidRPr="00DE7F6B" w:rsidRDefault="00610531" w:rsidP="00E41008">
      <w:pPr>
        <w:widowControl w:val="0"/>
        <w:numPr>
          <w:ilvl w:val="0"/>
          <w:numId w:val="9"/>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Zhotovitel před</w:t>
      </w:r>
      <w:r w:rsidR="00BC5A9A" w:rsidRPr="00DE7F6B">
        <w:rPr>
          <w:rFonts w:asciiTheme="minorHAnsi" w:hAnsiTheme="minorHAnsi" w:cstheme="minorHAnsi"/>
          <w:color w:val="000000"/>
          <w:sz w:val="20"/>
          <w:szCs w:val="20"/>
        </w:rPr>
        <w:t>ložil v souladu se zadávacími podmínkami</w:t>
      </w:r>
      <w:r w:rsidRPr="00DE7F6B">
        <w:rPr>
          <w:rFonts w:asciiTheme="minorHAnsi" w:hAnsiTheme="minorHAnsi" w:cstheme="minorHAnsi"/>
          <w:color w:val="000000"/>
          <w:sz w:val="20"/>
          <w:szCs w:val="20"/>
        </w:rPr>
        <w:t xml:space="preserve"> nabídku na provedení </w:t>
      </w:r>
      <w:r w:rsidR="00BD74FE" w:rsidRPr="00DE7F6B">
        <w:rPr>
          <w:rFonts w:asciiTheme="minorHAnsi" w:hAnsiTheme="minorHAnsi" w:cstheme="minorHAnsi"/>
          <w:color w:val="000000"/>
          <w:sz w:val="20"/>
          <w:szCs w:val="20"/>
        </w:rPr>
        <w:t>d</w:t>
      </w:r>
      <w:r w:rsidR="0064787C" w:rsidRPr="00DE7F6B">
        <w:rPr>
          <w:rFonts w:asciiTheme="minorHAnsi" w:hAnsiTheme="minorHAnsi" w:cstheme="minorHAnsi"/>
          <w:color w:val="000000"/>
          <w:sz w:val="20"/>
          <w:szCs w:val="20"/>
        </w:rPr>
        <w:t>íla</w:t>
      </w:r>
      <w:r w:rsidRPr="00DE7F6B">
        <w:rPr>
          <w:rFonts w:asciiTheme="minorHAnsi" w:hAnsiTheme="minorHAnsi" w:cstheme="minorHAnsi"/>
          <w:color w:val="000000"/>
          <w:sz w:val="20"/>
          <w:szCs w:val="20"/>
        </w:rPr>
        <w:t xml:space="preserve">, jež </w:t>
      </w:r>
      <w:r w:rsidR="00764FAB" w:rsidRPr="00DE7F6B">
        <w:rPr>
          <w:rFonts w:asciiTheme="minorHAnsi" w:hAnsiTheme="minorHAnsi" w:cstheme="minorHAnsi"/>
          <w:color w:val="000000"/>
          <w:sz w:val="20"/>
          <w:szCs w:val="20"/>
        </w:rPr>
        <w:t>byla vyhodnocena jako nejvhodnější a na jejímž základě je uzavírána tato smlouva</w:t>
      </w:r>
      <w:r w:rsidR="007B1280" w:rsidRPr="00DE7F6B">
        <w:rPr>
          <w:rFonts w:asciiTheme="minorHAnsi" w:hAnsiTheme="minorHAnsi" w:cstheme="minorHAnsi"/>
          <w:color w:val="000000"/>
          <w:sz w:val="20"/>
          <w:szCs w:val="20"/>
        </w:rPr>
        <w:t xml:space="preserve"> o dílo</w:t>
      </w:r>
      <w:r w:rsidR="00764FAB" w:rsidRPr="00DE7F6B">
        <w:rPr>
          <w:rFonts w:asciiTheme="minorHAnsi" w:hAnsiTheme="minorHAnsi" w:cstheme="minorHAnsi"/>
          <w:color w:val="000000"/>
          <w:sz w:val="20"/>
          <w:szCs w:val="20"/>
        </w:rPr>
        <w:t>.</w:t>
      </w:r>
    </w:p>
    <w:p w14:paraId="7869D823" w14:textId="77777777" w:rsidR="00610531" w:rsidRDefault="00610531" w:rsidP="00A1750C">
      <w:pPr>
        <w:widowControl w:val="0"/>
        <w:jc w:val="both"/>
        <w:rPr>
          <w:rFonts w:asciiTheme="minorHAnsi" w:hAnsiTheme="minorHAnsi" w:cstheme="minorHAnsi"/>
          <w:color w:val="000000"/>
          <w:sz w:val="20"/>
          <w:szCs w:val="20"/>
        </w:rPr>
      </w:pPr>
    </w:p>
    <w:p w14:paraId="6AFFCA53" w14:textId="77777777" w:rsidR="00103F2C" w:rsidRDefault="00103F2C" w:rsidP="00A1750C">
      <w:pPr>
        <w:widowControl w:val="0"/>
        <w:jc w:val="both"/>
        <w:rPr>
          <w:rFonts w:asciiTheme="minorHAnsi" w:hAnsiTheme="minorHAnsi" w:cstheme="minorHAnsi"/>
          <w:color w:val="000000"/>
          <w:sz w:val="20"/>
          <w:szCs w:val="20"/>
        </w:rPr>
      </w:pPr>
    </w:p>
    <w:p w14:paraId="4B545A5B" w14:textId="77777777" w:rsidR="00103F2C" w:rsidRPr="00DE7F6B" w:rsidRDefault="00103F2C" w:rsidP="00A1750C">
      <w:pPr>
        <w:widowControl w:val="0"/>
        <w:jc w:val="both"/>
        <w:rPr>
          <w:rFonts w:asciiTheme="minorHAnsi" w:hAnsiTheme="minorHAnsi" w:cstheme="minorHAnsi"/>
          <w:color w:val="000000"/>
          <w:sz w:val="20"/>
          <w:szCs w:val="20"/>
        </w:rPr>
      </w:pPr>
    </w:p>
    <w:p w14:paraId="0F95B951" w14:textId="77777777" w:rsidR="00610531" w:rsidRPr="00DE7F6B" w:rsidRDefault="00610531" w:rsidP="00A1750C">
      <w:pPr>
        <w:widowControl w:val="0"/>
        <w:jc w:val="center"/>
        <w:rPr>
          <w:rFonts w:asciiTheme="minorHAnsi" w:hAnsiTheme="minorHAnsi" w:cstheme="minorHAnsi"/>
          <w:b/>
          <w:bCs/>
          <w:color w:val="000000"/>
          <w:sz w:val="20"/>
          <w:szCs w:val="20"/>
        </w:rPr>
      </w:pPr>
      <w:r w:rsidRPr="00DE7F6B">
        <w:rPr>
          <w:rFonts w:asciiTheme="minorHAnsi" w:hAnsiTheme="minorHAnsi" w:cstheme="minorHAnsi"/>
          <w:b/>
          <w:bCs/>
          <w:color w:val="000000"/>
          <w:sz w:val="20"/>
          <w:szCs w:val="20"/>
        </w:rPr>
        <w:lastRenderedPageBreak/>
        <w:t>Článek II.</w:t>
      </w:r>
    </w:p>
    <w:p w14:paraId="7DF322FA" w14:textId="77777777" w:rsidR="00610531" w:rsidRPr="00DE7F6B" w:rsidRDefault="00610531" w:rsidP="00A1750C">
      <w:pPr>
        <w:pStyle w:val="Nadpis1"/>
        <w:keepNext w:val="0"/>
        <w:widowControl w:val="0"/>
        <w:spacing w:after="120"/>
        <w:rPr>
          <w:rFonts w:asciiTheme="minorHAnsi" w:hAnsiTheme="minorHAnsi" w:cstheme="minorHAnsi"/>
          <w:color w:val="000000"/>
          <w:sz w:val="20"/>
          <w:szCs w:val="20"/>
        </w:rPr>
      </w:pPr>
      <w:r w:rsidRPr="00DE7F6B">
        <w:rPr>
          <w:rFonts w:asciiTheme="minorHAnsi" w:hAnsiTheme="minorHAnsi" w:cstheme="minorHAnsi"/>
          <w:bCs w:val="0"/>
          <w:color w:val="000000"/>
          <w:sz w:val="20"/>
          <w:szCs w:val="20"/>
        </w:rPr>
        <w:t xml:space="preserve">Oprávněné osoby ve věcech </w:t>
      </w:r>
      <w:r w:rsidRPr="00DE7F6B">
        <w:rPr>
          <w:rFonts w:asciiTheme="minorHAnsi" w:hAnsiTheme="minorHAnsi" w:cstheme="minorHAnsi"/>
          <w:color w:val="000000"/>
          <w:sz w:val="20"/>
          <w:szCs w:val="20"/>
        </w:rPr>
        <w:t>technických</w:t>
      </w:r>
    </w:p>
    <w:p w14:paraId="7391C6C1" w14:textId="55CE531A" w:rsidR="00610531" w:rsidRPr="00DE7F6B" w:rsidRDefault="00610531" w:rsidP="00E41008">
      <w:pPr>
        <w:widowControl w:val="0"/>
        <w:numPr>
          <w:ilvl w:val="0"/>
          <w:numId w:val="10"/>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V celém rozsahu práv a povinností vyplývajících z této smlouvy o dílo jsou oprávnění jednat ve věcech technických včetně zapisování do a změnových listů:</w:t>
      </w:r>
    </w:p>
    <w:p w14:paraId="3A82D6B8" w14:textId="77777777" w:rsidR="00C961F0" w:rsidRPr="00DE7F6B" w:rsidRDefault="00610531" w:rsidP="00455A14">
      <w:pPr>
        <w:widowControl w:val="0"/>
        <w:spacing w:after="120"/>
        <w:ind w:left="708"/>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Na straně objednatele:</w:t>
      </w:r>
    </w:p>
    <w:p w14:paraId="645C7020" w14:textId="77777777" w:rsidR="00FA121C" w:rsidRPr="00FA121C" w:rsidRDefault="00FA121C" w:rsidP="00FA121C">
      <w:pPr>
        <w:widowControl w:val="0"/>
        <w:spacing w:after="120"/>
        <w:ind w:left="708"/>
        <w:jc w:val="both"/>
        <w:rPr>
          <w:rFonts w:asciiTheme="minorHAnsi" w:hAnsiTheme="minorHAnsi" w:cstheme="minorHAnsi"/>
          <w:b/>
          <w:i/>
          <w:iCs/>
          <w:sz w:val="20"/>
          <w:szCs w:val="20"/>
        </w:rPr>
      </w:pPr>
      <w:r w:rsidRPr="00FA121C">
        <w:rPr>
          <w:rFonts w:asciiTheme="minorHAnsi" w:hAnsiTheme="minorHAnsi" w:cstheme="minorHAnsi"/>
          <w:b/>
          <w:i/>
          <w:iCs/>
          <w:color w:val="000000"/>
          <w:sz w:val="20"/>
          <w:szCs w:val="20"/>
          <w:highlight w:val="green"/>
        </w:rPr>
        <w:t>bude doplněno zadavatelem</w:t>
      </w:r>
    </w:p>
    <w:p w14:paraId="4946692B" w14:textId="77777777" w:rsidR="00FA121C" w:rsidRPr="00FA121C" w:rsidRDefault="00FA121C" w:rsidP="00FA121C">
      <w:pPr>
        <w:widowControl w:val="0"/>
        <w:spacing w:after="120"/>
        <w:ind w:left="708"/>
        <w:jc w:val="both"/>
        <w:rPr>
          <w:rFonts w:asciiTheme="minorHAnsi" w:hAnsiTheme="minorHAnsi" w:cstheme="minorHAnsi"/>
          <w:color w:val="000000"/>
          <w:sz w:val="20"/>
          <w:szCs w:val="20"/>
        </w:rPr>
      </w:pPr>
      <w:r w:rsidRPr="00FA121C">
        <w:rPr>
          <w:rFonts w:asciiTheme="minorHAnsi" w:hAnsiTheme="minorHAnsi" w:cstheme="minorHAnsi"/>
          <w:color w:val="000000"/>
          <w:sz w:val="20"/>
          <w:szCs w:val="20"/>
        </w:rPr>
        <w:t>Na straně zhotovitele:</w:t>
      </w:r>
    </w:p>
    <w:p w14:paraId="2D3D85E4" w14:textId="77777777" w:rsidR="00FA121C" w:rsidRPr="00FA121C" w:rsidRDefault="00FA121C" w:rsidP="00FA121C">
      <w:pPr>
        <w:widowControl w:val="0"/>
        <w:spacing w:after="120"/>
        <w:ind w:left="708"/>
        <w:jc w:val="both"/>
        <w:rPr>
          <w:rFonts w:asciiTheme="minorHAnsi" w:hAnsiTheme="minorHAnsi" w:cstheme="minorHAnsi"/>
          <w:b/>
          <w:color w:val="000000"/>
          <w:sz w:val="20"/>
          <w:szCs w:val="20"/>
        </w:rPr>
      </w:pPr>
      <w:r w:rsidRPr="00FA121C">
        <w:rPr>
          <w:rFonts w:asciiTheme="minorHAnsi" w:hAnsiTheme="minorHAnsi" w:cstheme="minorHAnsi"/>
          <w:b/>
          <w:color w:val="000000"/>
          <w:sz w:val="20"/>
          <w:szCs w:val="20"/>
        </w:rPr>
        <w:t xml:space="preserve">Jméno: </w:t>
      </w:r>
      <w:r w:rsidRPr="00FA121C">
        <w:rPr>
          <w:rFonts w:asciiTheme="minorHAnsi" w:hAnsiTheme="minorHAnsi" w:cstheme="minorHAnsi"/>
          <w:sz w:val="20"/>
          <w:szCs w:val="20"/>
          <w:highlight w:val="yellow"/>
        </w:rPr>
        <w:t>[DOPLNÍ ÚČASTNÍK]</w:t>
      </w:r>
      <w:r w:rsidRPr="00FA121C">
        <w:rPr>
          <w:rFonts w:asciiTheme="minorHAnsi" w:hAnsiTheme="minorHAnsi" w:cstheme="minorHAnsi"/>
          <w:b/>
          <w:color w:val="000000"/>
          <w:sz w:val="20"/>
          <w:szCs w:val="20"/>
        </w:rPr>
        <w:t xml:space="preserve">, email: </w:t>
      </w:r>
      <w:r w:rsidRPr="00FA121C">
        <w:rPr>
          <w:rFonts w:asciiTheme="minorHAnsi" w:hAnsiTheme="minorHAnsi" w:cstheme="minorHAnsi"/>
          <w:sz w:val="20"/>
          <w:szCs w:val="20"/>
          <w:highlight w:val="yellow"/>
        </w:rPr>
        <w:t>[DOPLNÍ ÚČASTNÍK]</w:t>
      </w:r>
      <w:r w:rsidRPr="00FA121C">
        <w:rPr>
          <w:rFonts w:asciiTheme="minorHAnsi" w:hAnsiTheme="minorHAnsi" w:cstheme="minorHAnsi"/>
          <w:b/>
          <w:color w:val="000000"/>
          <w:sz w:val="20"/>
          <w:szCs w:val="20"/>
        </w:rPr>
        <w:t xml:space="preserve"> tel. </w:t>
      </w:r>
      <w:r w:rsidRPr="00FA121C">
        <w:rPr>
          <w:rFonts w:asciiTheme="minorHAnsi" w:hAnsiTheme="minorHAnsi" w:cstheme="minorHAnsi"/>
          <w:sz w:val="20"/>
          <w:szCs w:val="20"/>
          <w:highlight w:val="yellow"/>
        </w:rPr>
        <w:t>[DOPLNÍ ÚČASTNÍK]</w:t>
      </w:r>
    </w:p>
    <w:p w14:paraId="5AC31051" w14:textId="77777777" w:rsidR="00396F35" w:rsidRPr="00DE7F6B" w:rsidRDefault="00610531" w:rsidP="00E41008">
      <w:pPr>
        <w:widowControl w:val="0"/>
        <w:numPr>
          <w:ilvl w:val="0"/>
          <w:numId w:val="10"/>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V případě, že dojde ke změně oprávněných osob, zavazují se zhotovitel a objednatel navzájem neprodleně o této skutečnosti písemně informovat.</w:t>
      </w:r>
    </w:p>
    <w:p w14:paraId="0855D9DB" w14:textId="77777777" w:rsidR="00E23E94" w:rsidRPr="00DE7F6B" w:rsidRDefault="00E23E94" w:rsidP="00A1750C">
      <w:pPr>
        <w:widowControl w:val="0"/>
        <w:jc w:val="center"/>
        <w:rPr>
          <w:rFonts w:asciiTheme="minorHAnsi" w:hAnsiTheme="minorHAnsi" w:cstheme="minorHAnsi"/>
          <w:b/>
          <w:bCs/>
          <w:color w:val="000000"/>
          <w:sz w:val="20"/>
          <w:szCs w:val="20"/>
        </w:rPr>
      </w:pPr>
    </w:p>
    <w:p w14:paraId="609365A6" w14:textId="77777777" w:rsidR="00610531" w:rsidRPr="00DE7F6B" w:rsidRDefault="00610531" w:rsidP="00A1750C">
      <w:pPr>
        <w:widowControl w:val="0"/>
        <w:jc w:val="center"/>
        <w:rPr>
          <w:rFonts w:asciiTheme="minorHAnsi" w:hAnsiTheme="minorHAnsi" w:cstheme="minorHAnsi"/>
          <w:b/>
          <w:bCs/>
          <w:color w:val="000000"/>
          <w:sz w:val="20"/>
          <w:szCs w:val="20"/>
        </w:rPr>
      </w:pPr>
      <w:r w:rsidRPr="00DE7F6B">
        <w:rPr>
          <w:rFonts w:asciiTheme="minorHAnsi" w:hAnsiTheme="minorHAnsi" w:cstheme="minorHAnsi"/>
          <w:b/>
          <w:bCs/>
          <w:color w:val="000000"/>
          <w:sz w:val="20"/>
          <w:szCs w:val="20"/>
        </w:rPr>
        <w:t>Článek III.</w:t>
      </w:r>
    </w:p>
    <w:p w14:paraId="11AF68E6" w14:textId="77777777" w:rsidR="00610531" w:rsidRPr="00DE7F6B" w:rsidRDefault="00610531" w:rsidP="00A1750C">
      <w:pPr>
        <w:pStyle w:val="Nadpis1"/>
        <w:keepNext w:val="0"/>
        <w:widowControl w:val="0"/>
        <w:spacing w:after="120"/>
        <w:rPr>
          <w:rFonts w:asciiTheme="minorHAnsi" w:hAnsiTheme="minorHAnsi" w:cstheme="minorHAnsi"/>
          <w:bCs w:val="0"/>
          <w:color w:val="000000"/>
          <w:sz w:val="20"/>
          <w:szCs w:val="20"/>
        </w:rPr>
      </w:pPr>
      <w:r w:rsidRPr="00DE7F6B">
        <w:rPr>
          <w:rFonts w:asciiTheme="minorHAnsi" w:hAnsiTheme="minorHAnsi" w:cstheme="minorHAnsi"/>
          <w:bCs w:val="0"/>
          <w:color w:val="000000"/>
          <w:sz w:val="20"/>
          <w:szCs w:val="20"/>
        </w:rPr>
        <w:t xml:space="preserve">Předmět smlouvy a </w:t>
      </w:r>
      <w:r w:rsidR="00BE3ED5" w:rsidRPr="00DE7F6B">
        <w:rPr>
          <w:rFonts w:asciiTheme="minorHAnsi" w:hAnsiTheme="minorHAnsi" w:cstheme="minorHAnsi"/>
          <w:bCs w:val="0"/>
          <w:color w:val="000000"/>
          <w:sz w:val="20"/>
          <w:szCs w:val="20"/>
        </w:rPr>
        <w:t>rozsah plnění</w:t>
      </w:r>
    </w:p>
    <w:p w14:paraId="34BF4DB6" w14:textId="77777777" w:rsidR="00BE0703" w:rsidRDefault="00610531" w:rsidP="00BE0703">
      <w:pPr>
        <w:widowControl w:val="0"/>
        <w:numPr>
          <w:ilvl w:val="0"/>
          <w:numId w:val="11"/>
        </w:numPr>
        <w:spacing w:after="120"/>
        <w:jc w:val="both"/>
        <w:rPr>
          <w:rFonts w:asciiTheme="minorHAnsi" w:hAnsiTheme="minorHAnsi" w:cstheme="minorHAnsi"/>
          <w:color w:val="000000"/>
          <w:sz w:val="20"/>
          <w:szCs w:val="20"/>
        </w:rPr>
      </w:pPr>
      <w:r w:rsidRPr="000B7D36">
        <w:rPr>
          <w:rFonts w:asciiTheme="minorHAnsi" w:hAnsiTheme="minorHAnsi" w:cstheme="minorHAnsi"/>
          <w:color w:val="000000"/>
          <w:sz w:val="20"/>
          <w:szCs w:val="20"/>
        </w:rPr>
        <w:t xml:space="preserve">Touto smlouvou o dílo se zhotovitel zavazuje k provedení </w:t>
      </w:r>
      <w:r w:rsidR="00366CFF" w:rsidRPr="000B7D36">
        <w:rPr>
          <w:rFonts w:asciiTheme="minorHAnsi" w:hAnsiTheme="minorHAnsi" w:cstheme="minorHAnsi"/>
          <w:color w:val="000000"/>
          <w:sz w:val="20"/>
          <w:szCs w:val="20"/>
        </w:rPr>
        <w:t>d</w:t>
      </w:r>
      <w:r w:rsidR="0064787C" w:rsidRPr="000B7D36">
        <w:rPr>
          <w:rFonts w:asciiTheme="minorHAnsi" w:hAnsiTheme="minorHAnsi" w:cstheme="minorHAnsi"/>
          <w:color w:val="000000"/>
          <w:sz w:val="20"/>
          <w:szCs w:val="20"/>
        </w:rPr>
        <w:t>íla</w:t>
      </w:r>
      <w:r w:rsidRPr="000B7D36">
        <w:rPr>
          <w:rFonts w:asciiTheme="minorHAnsi" w:hAnsiTheme="minorHAnsi" w:cstheme="minorHAnsi"/>
          <w:color w:val="000000"/>
          <w:sz w:val="20"/>
          <w:szCs w:val="20"/>
        </w:rPr>
        <w:t xml:space="preserve"> uvedeného v tomto článku III. této smlouvy o dílo a objednatel se zavazuje k zaplacení celkové ceny za </w:t>
      </w:r>
      <w:r w:rsidR="00BD74FE" w:rsidRPr="000B7D36">
        <w:rPr>
          <w:rFonts w:asciiTheme="minorHAnsi" w:hAnsiTheme="minorHAnsi" w:cstheme="minorHAnsi"/>
          <w:color w:val="000000"/>
          <w:sz w:val="20"/>
          <w:szCs w:val="20"/>
        </w:rPr>
        <w:t>d</w:t>
      </w:r>
      <w:r w:rsidR="00AB1E4E" w:rsidRPr="000B7D36">
        <w:rPr>
          <w:rFonts w:asciiTheme="minorHAnsi" w:hAnsiTheme="minorHAnsi" w:cstheme="minorHAnsi"/>
          <w:color w:val="000000"/>
          <w:sz w:val="20"/>
          <w:szCs w:val="20"/>
        </w:rPr>
        <w:t>ílo uvedené v článku V</w:t>
      </w:r>
      <w:r w:rsidRPr="000B7D36">
        <w:rPr>
          <w:rFonts w:asciiTheme="minorHAnsi" w:hAnsiTheme="minorHAnsi" w:cstheme="minorHAnsi"/>
          <w:color w:val="000000"/>
          <w:sz w:val="20"/>
          <w:szCs w:val="20"/>
        </w:rPr>
        <w:t>I. této smlouvy o dílo za jeho provedení.</w:t>
      </w:r>
    </w:p>
    <w:p w14:paraId="59DF47A7" w14:textId="04A42E1F" w:rsidR="00032923" w:rsidRPr="00BE0703" w:rsidRDefault="00610531" w:rsidP="00BE0703">
      <w:pPr>
        <w:widowControl w:val="0"/>
        <w:spacing w:after="120"/>
        <w:ind w:left="720"/>
        <w:jc w:val="both"/>
        <w:rPr>
          <w:rFonts w:asciiTheme="minorHAnsi" w:hAnsiTheme="minorHAnsi" w:cstheme="minorHAnsi"/>
          <w:color w:val="000000"/>
          <w:sz w:val="20"/>
          <w:szCs w:val="20"/>
        </w:rPr>
      </w:pPr>
      <w:r w:rsidRPr="00BE0703">
        <w:rPr>
          <w:rFonts w:asciiTheme="minorHAnsi" w:hAnsiTheme="minorHAnsi" w:cstheme="minorHAnsi"/>
          <w:color w:val="000000"/>
          <w:sz w:val="20"/>
          <w:szCs w:val="20"/>
        </w:rPr>
        <w:t>Dílem dle této smlouvy</w:t>
      </w:r>
      <w:r w:rsidR="00C9673F" w:rsidRPr="00BE0703">
        <w:rPr>
          <w:rFonts w:asciiTheme="minorHAnsi" w:hAnsiTheme="minorHAnsi" w:cstheme="minorHAnsi"/>
          <w:color w:val="000000"/>
          <w:sz w:val="20"/>
          <w:szCs w:val="20"/>
        </w:rPr>
        <w:t xml:space="preserve"> </w:t>
      </w:r>
      <w:r w:rsidR="0034000E" w:rsidRPr="00BE0703">
        <w:rPr>
          <w:rFonts w:asciiTheme="minorHAnsi" w:hAnsiTheme="minorHAnsi" w:cstheme="minorHAnsi"/>
          <w:sz w:val="20"/>
          <w:szCs w:val="20"/>
        </w:rPr>
        <w:t xml:space="preserve">je </w:t>
      </w:r>
      <w:r w:rsidR="00BE0703" w:rsidRPr="00BE0703">
        <w:rPr>
          <w:rFonts w:asciiTheme="minorHAnsi" w:hAnsiTheme="minorHAnsi" w:cstheme="minorHAnsi"/>
          <w:sz w:val="20"/>
          <w:szCs w:val="20"/>
        </w:rPr>
        <w:t>provedení dodávky a instalace plynotěsného zakrytí koncového skladu bioplynové stanice, jeho osazení dvou membránovým plynojemem ve tvaru kulové úseče a vybavení novými míchadly, přetlakovými pojistkami a dalšími bezpečnostními a kontrolními prvky.</w:t>
      </w:r>
    </w:p>
    <w:p w14:paraId="59A9E1FB" w14:textId="17338B18" w:rsidR="001D6B98" w:rsidRPr="00B46201" w:rsidRDefault="00764596" w:rsidP="001D6B98">
      <w:pPr>
        <w:widowControl w:val="0"/>
        <w:numPr>
          <w:ilvl w:val="0"/>
          <w:numId w:val="11"/>
        </w:numPr>
        <w:spacing w:after="120"/>
        <w:jc w:val="both"/>
        <w:rPr>
          <w:rFonts w:asciiTheme="minorHAnsi" w:hAnsiTheme="minorHAnsi" w:cstheme="minorHAnsi"/>
          <w:sz w:val="20"/>
          <w:szCs w:val="20"/>
        </w:rPr>
      </w:pPr>
      <w:r w:rsidRPr="00B46201">
        <w:rPr>
          <w:rFonts w:asciiTheme="minorHAnsi" w:hAnsiTheme="minorHAnsi" w:cstheme="minorHAnsi"/>
          <w:sz w:val="20"/>
          <w:szCs w:val="20"/>
        </w:rPr>
        <w:t xml:space="preserve">Výsledkem realizace zakázky </w:t>
      </w:r>
      <w:r w:rsidR="004D6413" w:rsidRPr="00B46201">
        <w:rPr>
          <w:rFonts w:asciiTheme="minorHAnsi" w:hAnsiTheme="minorHAnsi" w:cstheme="minorHAnsi"/>
          <w:sz w:val="20"/>
          <w:szCs w:val="20"/>
        </w:rPr>
        <w:t>má</w:t>
      </w:r>
      <w:r w:rsidRPr="00B46201">
        <w:rPr>
          <w:rFonts w:asciiTheme="minorHAnsi" w:hAnsiTheme="minorHAnsi" w:cstheme="minorHAnsi"/>
          <w:sz w:val="20"/>
          <w:szCs w:val="20"/>
        </w:rPr>
        <w:t xml:space="preserve"> být </w:t>
      </w:r>
      <w:r w:rsidR="00B71672" w:rsidRPr="008C7E65">
        <w:rPr>
          <w:rFonts w:asciiTheme="minorHAnsi" w:hAnsiTheme="minorHAnsi" w:cstheme="minorHAnsi"/>
          <w:sz w:val="20"/>
          <w:szCs w:val="20"/>
        </w:rPr>
        <w:t>plynotěsně zakrytý koncový sklad BPS, včetně výměny nutné technologie</w:t>
      </w:r>
      <w:r w:rsidR="00B46201" w:rsidRPr="00B46201">
        <w:rPr>
          <w:rFonts w:asciiTheme="minorHAnsi" w:hAnsiTheme="minorHAnsi" w:cstheme="minorHAnsi"/>
          <w:bCs/>
          <w:sz w:val="20"/>
          <w:szCs w:val="20"/>
        </w:rPr>
        <w:t>.</w:t>
      </w:r>
    </w:p>
    <w:p w14:paraId="0359DE03" w14:textId="50CC1C4F" w:rsidR="00951419" w:rsidRDefault="004967F1" w:rsidP="00E41008">
      <w:pPr>
        <w:widowControl w:val="0"/>
        <w:numPr>
          <w:ilvl w:val="0"/>
          <w:numId w:val="11"/>
        </w:numPr>
        <w:spacing w:after="120"/>
        <w:jc w:val="both"/>
        <w:rPr>
          <w:rFonts w:asciiTheme="minorHAnsi" w:hAnsiTheme="minorHAnsi" w:cstheme="minorHAnsi"/>
          <w:sz w:val="20"/>
          <w:szCs w:val="20"/>
        </w:rPr>
      </w:pPr>
      <w:r w:rsidRPr="003637AA">
        <w:rPr>
          <w:rFonts w:asciiTheme="minorHAnsi" w:hAnsiTheme="minorHAnsi" w:cstheme="minorHAnsi"/>
          <w:sz w:val="20"/>
          <w:szCs w:val="20"/>
        </w:rPr>
        <w:t>Podrobná</w:t>
      </w:r>
      <w:r w:rsidR="00610531" w:rsidRPr="003637AA">
        <w:rPr>
          <w:rFonts w:asciiTheme="minorHAnsi" w:hAnsiTheme="minorHAnsi" w:cstheme="minorHAnsi"/>
          <w:sz w:val="20"/>
          <w:szCs w:val="20"/>
        </w:rPr>
        <w:t xml:space="preserve"> specifikace </w:t>
      </w:r>
      <w:r w:rsidR="006B3DA3" w:rsidRPr="003637AA">
        <w:rPr>
          <w:rFonts w:asciiTheme="minorHAnsi" w:hAnsiTheme="minorHAnsi" w:cstheme="minorHAnsi"/>
          <w:sz w:val="20"/>
          <w:szCs w:val="20"/>
        </w:rPr>
        <w:t>d</w:t>
      </w:r>
      <w:r w:rsidR="0064787C" w:rsidRPr="003637AA">
        <w:rPr>
          <w:rFonts w:asciiTheme="minorHAnsi" w:hAnsiTheme="minorHAnsi" w:cstheme="minorHAnsi"/>
          <w:sz w:val="20"/>
          <w:szCs w:val="20"/>
        </w:rPr>
        <w:t>íla</w:t>
      </w:r>
      <w:r w:rsidR="007B1280" w:rsidRPr="003637AA">
        <w:rPr>
          <w:rFonts w:asciiTheme="minorHAnsi" w:hAnsiTheme="minorHAnsi" w:cstheme="minorHAnsi"/>
          <w:sz w:val="20"/>
          <w:szCs w:val="20"/>
        </w:rPr>
        <w:t xml:space="preserve"> </w:t>
      </w:r>
      <w:r w:rsidRPr="003637AA">
        <w:rPr>
          <w:rFonts w:asciiTheme="minorHAnsi" w:hAnsiTheme="minorHAnsi" w:cstheme="minorHAnsi"/>
          <w:sz w:val="20"/>
          <w:szCs w:val="20"/>
        </w:rPr>
        <w:t xml:space="preserve">je provedena v přílohách </w:t>
      </w:r>
      <w:r w:rsidR="00FD35A0" w:rsidRPr="003637AA">
        <w:rPr>
          <w:rFonts w:asciiTheme="minorHAnsi" w:hAnsiTheme="minorHAnsi" w:cstheme="minorHAnsi"/>
          <w:sz w:val="20"/>
          <w:szCs w:val="20"/>
        </w:rPr>
        <w:t>č. 1</w:t>
      </w:r>
      <w:r w:rsidR="005E3120">
        <w:rPr>
          <w:rFonts w:asciiTheme="minorHAnsi" w:hAnsiTheme="minorHAnsi" w:cstheme="minorHAnsi"/>
          <w:sz w:val="20"/>
          <w:szCs w:val="20"/>
        </w:rPr>
        <w:t>, 2</w:t>
      </w:r>
      <w:r w:rsidR="00B72FF6" w:rsidRPr="003637AA">
        <w:rPr>
          <w:rFonts w:asciiTheme="minorHAnsi" w:hAnsiTheme="minorHAnsi" w:cstheme="minorHAnsi"/>
          <w:sz w:val="20"/>
          <w:szCs w:val="20"/>
        </w:rPr>
        <w:t xml:space="preserve"> a </w:t>
      </w:r>
      <w:r w:rsidR="0034000E" w:rsidRPr="003637AA">
        <w:rPr>
          <w:rFonts w:asciiTheme="minorHAnsi" w:hAnsiTheme="minorHAnsi" w:cstheme="minorHAnsi"/>
          <w:sz w:val="20"/>
          <w:szCs w:val="20"/>
        </w:rPr>
        <w:t xml:space="preserve">3 </w:t>
      </w:r>
      <w:r w:rsidR="007B1280" w:rsidRPr="003637AA">
        <w:rPr>
          <w:rFonts w:asciiTheme="minorHAnsi" w:hAnsiTheme="minorHAnsi" w:cstheme="minorHAnsi"/>
          <w:sz w:val="20"/>
          <w:szCs w:val="20"/>
        </w:rPr>
        <w:t>této smlouvy o dílo</w:t>
      </w:r>
      <w:r w:rsidRPr="003637AA">
        <w:rPr>
          <w:rFonts w:asciiTheme="minorHAnsi" w:hAnsiTheme="minorHAnsi" w:cstheme="minorHAnsi"/>
          <w:sz w:val="20"/>
          <w:szCs w:val="20"/>
        </w:rPr>
        <w:t>, které tvoří nedílnou součást</w:t>
      </w:r>
      <w:r w:rsidR="00013FEA" w:rsidRPr="003637AA">
        <w:rPr>
          <w:rFonts w:asciiTheme="minorHAnsi" w:hAnsiTheme="minorHAnsi" w:cstheme="minorHAnsi"/>
          <w:sz w:val="20"/>
          <w:szCs w:val="20"/>
        </w:rPr>
        <w:t xml:space="preserve"> této</w:t>
      </w:r>
      <w:r w:rsidRPr="003637AA">
        <w:rPr>
          <w:rFonts w:asciiTheme="minorHAnsi" w:hAnsiTheme="minorHAnsi" w:cstheme="minorHAnsi"/>
          <w:sz w:val="20"/>
          <w:szCs w:val="20"/>
        </w:rPr>
        <w:t xml:space="preserve"> smlouvy</w:t>
      </w:r>
      <w:r w:rsidR="007B1280" w:rsidRPr="003637AA">
        <w:rPr>
          <w:rFonts w:asciiTheme="minorHAnsi" w:hAnsiTheme="minorHAnsi" w:cstheme="minorHAnsi"/>
          <w:sz w:val="20"/>
          <w:szCs w:val="20"/>
        </w:rPr>
        <w:t xml:space="preserve"> </w:t>
      </w:r>
      <w:r w:rsidR="00013FEA" w:rsidRPr="003637AA">
        <w:rPr>
          <w:rFonts w:asciiTheme="minorHAnsi" w:hAnsiTheme="minorHAnsi" w:cstheme="minorHAnsi"/>
          <w:sz w:val="20"/>
          <w:szCs w:val="20"/>
        </w:rPr>
        <w:t xml:space="preserve">o dílo </w:t>
      </w:r>
      <w:r w:rsidR="007B1280" w:rsidRPr="003637AA">
        <w:rPr>
          <w:rFonts w:asciiTheme="minorHAnsi" w:hAnsiTheme="minorHAnsi" w:cstheme="minorHAnsi"/>
          <w:sz w:val="20"/>
          <w:szCs w:val="20"/>
        </w:rPr>
        <w:t>(dále jen „</w:t>
      </w:r>
      <w:r w:rsidR="007B1280" w:rsidRPr="003637AA">
        <w:rPr>
          <w:rFonts w:asciiTheme="minorHAnsi" w:hAnsiTheme="minorHAnsi" w:cstheme="minorHAnsi"/>
          <w:b/>
          <w:bCs/>
          <w:sz w:val="20"/>
          <w:szCs w:val="20"/>
        </w:rPr>
        <w:t>Dílo</w:t>
      </w:r>
      <w:r w:rsidR="007B1280" w:rsidRPr="003637AA">
        <w:rPr>
          <w:rFonts w:asciiTheme="minorHAnsi" w:hAnsiTheme="minorHAnsi" w:cstheme="minorHAnsi"/>
          <w:sz w:val="20"/>
          <w:szCs w:val="20"/>
        </w:rPr>
        <w:t>“).</w:t>
      </w:r>
      <w:r w:rsidR="00AC7431" w:rsidRPr="003637AA">
        <w:rPr>
          <w:rFonts w:asciiTheme="minorHAnsi" w:hAnsiTheme="minorHAnsi" w:cstheme="minorHAnsi"/>
          <w:sz w:val="20"/>
          <w:szCs w:val="20"/>
        </w:rPr>
        <w:t xml:space="preserve"> </w:t>
      </w:r>
    </w:p>
    <w:p w14:paraId="29A6BF28" w14:textId="77777777" w:rsidR="0042239A" w:rsidRPr="00DE7F6B" w:rsidRDefault="0042239A" w:rsidP="00A1750C">
      <w:pPr>
        <w:pStyle w:val="Nadpis1"/>
        <w:keepNext w:val="0"/>
        <w:widowControl w:val="0"/>
        <w:rPr>
          <w:rFonts w:asciiTheme="minorHAnsi" w:hAnsiTheme="minorHAnsi" w:cstheme="minorHAnsi"/>
          <w:color w:val="000000"/>
          <w:sz w:val="20"/>
          <w:szCs w:val="20"/>
        </w:rPr>
      </w:pPr>
    </w:p>
    <w:p w14:paraId="7D001F7E" w14:textId="77777777" w:rsidR="00610531" w:rsidRPr="00DE7F6B" w:rsidRDefault="00610531" w:rsidP="00A1750C">
      <w:pPr>
        <w:pStyle w:val="Nadpis1"/>
        <w:keepNext w:val="0"/>
        <w:widowControl w:val="0"/>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Článek </w:t>
      </w:r>
      <w:r w:rsidR="00AE24A9" w:rsidRPr="00DE7F6B">
        <w:rPr>
          <w:rFonts w:asciiTheme="minorHAnsi" w:hAnsiTheme="minorHAnsi" w:cstheme="minorHAnsi"/>
          <w:color w:val="000000"/>
          <w:sz w:val="20"/>
          <w:szCs w:val="20"/>
        </w:rPr>
        <w:t>I</w:t>
      </w:r>
      <w:r w:rsidRPr="00DE7F6B">
        <w:rPr>
          <w:rFonts w:asciiTheme="minorHAnsi" w:hAnsiTheme="minorHAnsi" w:cstheme="minorHAnsi"/>
          <w:color w:val="000000"/>
          <w:sz w:val="20"/>
          <w:szCs w:val="20"/>
        </w:rPr>
        <w:t>V.</w:t>
      </w:r>
    </w:p>
    <w:p w14:paraId="08C52D4C" w14:textId="77777777" w:rsidR="00610531" w:rsidRPr="00DE7F6B" w:rsidRDefault="00610531" w:rsidP="00A1750C">
      <w:pPr>
        <w:pStyle w:val="Nadpis1"/>
        <w:keepNext w:val="0"/>
        <w:widowControl w:val="0"/>
        <w:spacing w:after="120"/>
        <w:rPr>
          <w:rFonts w:asciiTheme="minorHAnsi" w:hAnsiTheme="minorHAnsi" w:cstheme="minorHAnsi"/>
          <w:bCs w:val="0"/>
          <w:color w:val="000000"/>
          <w:sz w:val="20"/>
          <w:szCs w:val="20"/>
        </w:rPr>
      </w:pPr>
      <w:r w:rsidRPr="00DE7F6B">
        <w:rPr>
          <w:rFonts w:asciiTheme="minorHAnsi" w:hAnsiTheme="minorHAnsi" w:cstheme="minorHAnsi"/>
          <w:bCs w:val="0"/>
          <w:color w:val="000000"/>
          <w:sz w:val="20"/>
          <w:szCs w:val="20"/>
        </w:rPr>
        <w:t>Prohlášení zhotovitele</w:t>
      </w:r>
    </w:p>
    <w:p w14:paraId="0F676E4A" w14:textId="378E962F" w:rsidR="00610531" w:rsidRPr="00DE7F6B" w:rsidRDefault="00610531" w:rsidP="00E41008">
      <w:pPr>
        <w:widowControl w:val="0"/>
        <w:numPr>
          <w:ilvl w:val="0"/>
          <w:numId w:val="12"/>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Zhotovitel prohlašuje, že </w:t>
      </w:r>
      <w:r w:rsidR="003B13B5" w:rsidRPr="00DE7F6B">
        <w:rPr>
          <w:rFonts w:asciiTheme="minorHAnsi" w:hAnsiTheme="minorHAnsi" w:cstheme="minorHAnsi"/>
          <w:color w:val="000000"/>
          <w:sz w:val="20"/>
          <w:szCs w:val="20"/>
        </w:rPr>
        <w:t>se</w:t>
      </w:r>
      <w:r w:rsidRPr="00DE7F6B">
        <w:rPr>
          <w:rFonts w:asciiTheme="minorHAnsi" w:hAnsiTheme="minorHAnsi" w:cstheme="minorHAnsi"/>
          <w:color w:val="000000"/>
          <w:sz w:val="20"/>
          <w:szCs w:val="20"/>
        </w:rPr>
        <w:t xml:space="preserve"> detailně a s vynaložením odborné péče seznámil, přezkoumal a prověřil </w:t>
      </w:r>
      <w:r w:rsidR="002053E8" w:rsidRPr="002053E8">
        <w:rPr>
          <w:rFonts w:asciiTheme="minorHAnsi" w:hAnsiTheme="minorHAnsi" w:cstheme="minorHAnsi"/>
          <w:sz w:val="20"/>
          <w:szCs w:val="20"/>
        </w:rPr>
        <w:t xml:space="preserve">specifikaci </w:t>
      </w:r>
      <w:r w:rsidR="005E254B" w:rsidRPr="00DE7F6B">
        <w:rPr>
          <w:rFonts w:asciiTheme="minorHAnsi" w:hAnsiTheme="minorHAnsi" w:cstheme="minorHAnsi"/>
          <w:color w:val="000000"/>
          <w:sz w:val="20"/>
          <w:szCs w:val="20"/>
        </w:rPr>
        <w:t xml:space="preserve">Díla </w:t>
      </w:r>
      <w:r w:rsidR="004D6A7E" w:rsidRPr="00DE7F6B">
        <w:rPr>
          <w:rFonts w:asciiTheme="minorHAnsi" w:hAnsiTheme="minorHAnsi" w:cstheme="minorHAnsi"/>
          <w:color w:val="000000"/>
          <w:sz w:val="20"/>
          <w:szCs w:val="20"/>
        </w:rPr>
        <w:t>a že neshledal nic, co by</w:t>
      </w:r>
      <w:r w:rsidR="00621582" w:rsidRPr="00DE7F6B">
        <w:rPr>
          <w:rFonts w:asciiTheme="minorHAnsi" w:hAnsiTheme="minorHAnsi" w:cstheme="minorHAnsi"/>
          <w:color w:val="000000"/>
          <w:sz w:val="20"/>
          <w:szCs w:val="20"/>
        </w:rPr>
        <w:t xml:space="preserve"> </w:t>
      </w:r>
      <w:r w:rsidRPr="00DE7F6B">
        <w:rPr>
          <w:rFonts w:asciiTheme="minorHAnsi" w:hAnsiTheme="minorHAnsi" w:cstheme="minorHAnsi"/>
          <w:color w:val="000000"/>
          <w:sz w:val="20"/>
          <w:szCs w:val="20"/>
        </w:rPr>
        <w:t xml:space="preserve">mu jakkoliv bránilo řádně a v dobách stanovených touto smlouvou o dílo provést </w:t>
      </w:r>
      <w:r w:rsidR="00BF264B" w:rsidRPr="00DE7F6B">
        <w:rPr>
          <w:rFonts w:asciiTheme="minorHAnsi" w:hAnsiTheme="minorHAnsi" w:cstheme="minorHAnsi"/>
          <w:color w:val="000000"/>
          <w:sz w:val="20"/>
          <w:szCs w:val="20"/>
        </w:rPr>
        <w:t>D</w:t>
      </w:r>
      <w:r w:rsidRPr="00DE7F6B">
        <w:rPr>
          <w:rFonts w:asciiTheme="minorHAnsi" w:hAnsiTheme="minorHAnsi" w:cstheme="minorHAnsi"/>
          <w:color w:val="000000"/>
          <w:sz w:val="20"/>
          <w:szCs w:val="20"/>
        </w:rPr>
        <w:t xml:space="preserve">ílo tak, aby splňovalo všechny požadavky na něj i na </w:t>
      </w:r>
      <w:r w:rsidR="00BF264B" w:rsidRPr="00DE7F6B">
        <w:rPr>
          <w:rFonts w:asciiTheme="minorHAnsi" w:hAnsiTheme="minorHAnsi" w:cstheme="minorHAnsi"/>
          <w:color w:val="000000"/>
          <w:sz w:val="20"/>
          <w:szCs w:val="20"/>
        </w:rPr>
        <w:t>D</w:t>
      </w:r>
      <w:r w:rsidRPr="00DE7F6B">
        <w:rPr>
          <w:rFonts w:asciiTheme="minorHAnsi" w:hAnsiTheme="minorHAnsi" w:cstheme="minorHAnsi"/>
          <w:color w:val="000000"/>
          <w:sz w:val="20"/>
          <w:szCs w:val="20"/>
        </w:rPr>
        <w:t>ílo kladené touto smlouvou o dílo.</w:t>
      </w:r>
    </w:p>
    <w:p w14:paraId="0DFED0C5" w14:textId="77777777" w:rsidR="008674AA" w:rsidRPr="00DE7F6B" w:rsidRDefault="00610531" w:rsidP="00E41008">
      <w:pPr>
        <w:widowControl w:val="0"/>
        <w:numPr>
          <w:ilvl w:val="0"/>
          <w:numId w:val="12"/>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Zhotovitel rovněž prohlašuje, že se podrobně a s vynaložením odborně péče seznámil s rozsahem a povahou </w:t>
      </w:r>
      <w:r w:rsidR="0064787C" w:rsidRPr="00DE7F6B">
        <w:rPr>
          <w:rFonts w:asciiTheme="minorHAnsi" w:hAnsiTheme="minorHAnsi" w:cstheme="minorHAnsi"/>
          <w:color w:val="000000"/>
          <w:sz w:val="20"/>
          <w:szCs w:val="20"/>
        </w:rPr>
        <w:t>Díla</w:t>
      </w:r>
      <w:r w:rsidR="00BF264B" w:rsidRPr="00DE7F6B">
        <w:rPr>
          <w:rFonts w:asciiTheme="minorHAnsi" w:hAnsiTheme="minorHAnsi" w:cstheme="minorHAnsi"/>
          <w:color w:val="000000"/>
          <w:sz w:val="20"/>
          <w:szCs w:val="20"/>
        </w:rPr>
        <w:t xml:space="preserve"> i místem provádění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a že jsou mu známy veškeré technické, kvalitativní a jiné podmínky nezbytné k realizaci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a že disponuje takovými personálními, strojovými i technickými kapacitami a odbornými znalostmi, k</w:t>
      </w:r>
      <w:r w:rsidR="00BF264B" w:rsidRPr="00DE7F6B">
        <w:rPr>
          <w:rFonts w:asciiTheme="minorHAnsi" w:hAnsiTheme="minorHAnsi" w:cstheme="minorHAnsi"/>
          <w:color w:val="000000"/>
          <w:sz w:val="20"/>
          <w:szCs w:val="20"/>
        </w:rPr>
        <w:t xml:space="preserve">teré jsou k provedení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nezbytné a že mu k okamžiku uzavření této smlouvy o dílo nejsou známé žádné zjevné ani skryté překážky, které by mu bránily k řádnému a včasnému provedení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w:t>
      </w:r>
    </w:p>
    <w:p w14:paraId="039BDEC6" w14:textId="77777777" w:rsidR="00A1750C" w:rsidRPr="00DE7F6B" w:rsidRDefault="00A1750C" w:rsidP="006C1E7A">
      <w:pPr>
        <w:widowControl w:val="0"/>
        <w:rPr>
          <w:rFonts w:asciiTheme="minorHAnsi" w:hAnsiTheme="minorHAnsi" w:cstheme="minorHAnsi"/>
          <w:b/>
          <w:bCs/>
          <w:color w:val="000000"/>
          <w:sz w:val="20"/>
          <w:szCs w:val="20"/>
        </w:rPr>
      </w:pPr>
    </w:p>
    <w:p w14:paraId="0DBE172B" w14:textId="77777777" w:rsidR="00610531" w:rsidRPr="00DE7F6B" w:rsidRDefault="00610531" w:rsidP="00A1750C">
      <w:pPr>
        <w:widowControl w:val="0"/>
        <w:jc w:val="center"/>
        <w:rPr>
          <w:rFonts w:asciiTheme="minorHAnsi" w:hAnsiTheme="minorHAnsi" w:cstheme="minorHAnsi"/>
          <w:b/>
          <w:bCs/>
          <w:color w:val="000000"/>
          <w:sz w:val="20"/>
          <w:szCs w:val="20"/>
        </w:rPr>
      </w:pPr>
      <w:r w:rsidRPr="00DE7F6B">
        <w:rPr>
          <w:rFonts w:asciiTheme="minorHAnsi" w:hAnsiTheme="minorHAnsi" w:cstheme="minorHAnsi"/>
          <w:b/>
          <w:bCs/>
          <w:color w:val="000000"/>
          <w:sz w:val="20"/>
          <w:szCs w:val="20"/>
        </w:rPr>
        <w:t>Článek V.</w:t>
      </w:r>
    </w:p>
    <w:p w14:paraId="508B79CD" w14:textId="77777777" w:rsidR="00610531" w:rsidRPr="00DE7F6B" w:rsidRDefault="00610531" w:rsidP="00A1750C">
      <w:pPr>
        <w:pStyle w:val="Nadpis1"/>
        <w:keepNext w:val="0"/>
        <w:widowControl w:val="0"/>
        <w:spacing w:after="120"/>
        <w:rPr>
          <w:rFonts w:asciiTheme="minorHAnsi" w:hAnsiTheme="minorHAnsi" w:cstheme="minorHAnsi"/>
          <w:bCs w:val="0"/>
          <w:color w:val="000000"/>
          <w:sz w:val="20"/>
          <w:szCs w:val="20"/>
        </w:rPr>
      </w:pPr>
      <w:r w:rsidRPr="00DE7F6B">
        <w:rPr>
          <w:rFonts w:asciiTheme="minorHAnsi" w:hAnsiTheme="minorHAnsi" w:cstheme="minorHAnsi"/>
          <w:bCs w:val="0"/>
          <w:color w:val="000000"/>
          <w:sz w:val="20"/>
          <w:szCs w:val="20"/>
        </w:rPr>
        <w:t>Zahájení p</w:t>
      </w:r>
      <w:r w:rsidR="00BF264B" w:rsidRPr="00DE7F6B">
        <w:rPr>
          <w:rFonts w:asciiTheme="minorHAnsi" w:hAnsiTheme="minorHAnsi" w:cstheme="minorHAnsi"/>
          <w:bCs w:val="0"/>
          <w:color w:val="000000"/>
          <w:sz w:val="20"/>
          <w:szCs w:val="20"/>
        </w:rPr>
        <w:t xml:space="preserve">rovádění </w:t>
      </w:r>
      <w:r w:rsidR="0064787C" w:rsidRPr="00DE7F6B">
        <w:rPr>
          <w:rFonts w:asciiTheme="minorHAnsi" w:hAnsiTheme="minorHAnsi" w:cstheme="minorHAnsi"/>
          <w:bCs w:val="0"/>
          <w:color w:val="000000"/>
          <w:sz w:val="20"/>
          <w:szCs w:val="20"/>
        </w:rPr>
        <w:t>Díla</w:t>
      </w:r>
      <w:r w:rsidR="00BF264B" w:rsidRPr="00DE7F6B">
        <w:rPr>
          <w:rFonts w:asciiTheme="minorHAnsi" w:hAnsiTheme="minorHAnsi" w:cstheme="minorHAnsi"/>
          <w:bCs w:val="0"/>
          <w:color w:val="000000"/>
          <w:sz w:val="20"/>
          <w:szCs w:val="20"/>
        </w:rPr>
        <w:t xml:space="preserve"> a doba provedení </w:t>
      </w:r>
      <w:r w:rsidR="0064787C" w:rsidRPr="00DE7F6B">
        <w:rPr>
          <w:rFonts w:asciiTheme="minorHAnsi" w:hAnsiTheme="minorHAnsi" w:cstheme="minorHAnsi"/>
          <w:bCs w:val="0"/>
          <w:color w:val="000000"/>
          <w:sz w:val="20"/>
          <w:szCs w:val="20"/>
        </w:rPr>
        <w:t>Díla</w:t>
      </w:r>
    </w:p>
    <w:p w14:paraId="11CC9B9F" w14:textId="56C9E069" w:rsidR="00E74158" w:rsidRPr="00EF30D6" w:rsidRDefault="00610531" w:rsidP="00E41008">
      <w:pPr>
        <w:widowControl w:val="0"/>
        <w:numPr>
          <w:ilvl w:val="0"/>
          <w:numId w:val="8"/>
        </w:numPr>
        <w:spacing w:after="120"/>
        <w:jc w:val="both"/>
        <w:rPr>
          <w:rFonts w:asciiTheme="minorHAnsi" w:hAnsiTheme="minorHAnsi" w:cstheme="minorHAnsi"/>
          <w:sz w:val="20"/>
          <w:szCs w:val="20"/>
        </w:rPr>
      </w:pPr>
      <w:r w:rsidRPr="003A50B3">
        <w:rPr>
          <w:rFonts w:asciiTheme="minorHAnsi" w:hAnsiTheme="minorHAnsi" w:cstheme="minorHAnsi"/>
          <w:sz w:val="20"/>
          <w:szCs w:val="20"/>
        </w:rPr>
        <w:t xml:space="preserve">Zhotovitel se zavazuje zahájit provádění </w:t>
      </w:r>
      <w:r w:rsidR="0064787C" w:rsidRPr="003A50B3">
        <w:rPr>
          <w:rFonts w:asciiTheme="minorHAnsi" w:hAnsiTheme="minorHAnsi" w:cstheme="minorHAnsi"/>
          <w:sz w:val="20"/>
          <w:szCs w:val="20"/>
        </w:rPr>
        <w:t>Díla</w:t>
      </w:r>
      <w:r w:rsidRPr="003A50B3">
        <w:rPr>
          <w:rFonts w:asciiTheme="minorHAnsi" w:hAnsiTheme="minorHAnsi" w:cstheme="minorHAnsi"/>
          <w:sz w:val="20"/>
          <w:szCs w:val="20"/>
        </w:rPr>
        <w:t xml:space="preserve"> nejpozději do 10 dnů ode dne předání </w:t>
      </w:r>
      <w:r w:rsidR="00E67334" w:rsidRPr="003A50B3">
        <w:rPr>
          <w:rFonts w:asciiTheme="minorHAnsi" w:hAnsiTheme="minorHAnsi" w:cstheme="minorHAnsi"/>
          <w:sz w:val="20"/>
          <w:szCs w:val="20"/>
        </w:rPr>
        <w:t xml:space="preserve">místa provádění Díla </w:t>
      </w:r>
      <w:r w:rsidRPr="003A50B3">
        <w:rPr>
          <w:rFonts w:asciiTheme="minorHAnsi" w:hAnsiTheme="minorHAnsi" w:cstheme="minorHAnsi"/>
          <w:sz w:val="20"/>
          <w:szCs w:val="20"/>
        </w:rPr>
        <w:t>objedna</w:t>
      </w:r>
      <w:r w:rsidR="006428BC" w:rsidRPr="003A50B3">
        <w:rPr>
          <w:rFonts w:asciiTheme="minorHAnsi" w:hAnsiTheme="minorHAnsi" w:cstheme="minorHAnsi"/>
          <w:sz w:val="20"/>
          <w:szCs w:val="20"/>
        </w:rPr>
        <w:t>telem</w:t>
      </w:r>
      <w:r w:rsidR="00AB6EB8" w:rsidRPr="003A50B3">
        <w:rPr>
          <w:rFonts w:asciiTheme="minorHAnsi" w:hAnsiTheme="minorHAnsi" w:cstheme="minorHAnsi"/>
          <w:sz w:val="20"/>
          <w:szCs w:val="20"/>
        </w:rPr>
        <w:t xml:space="preserve">, ke kterému dojde </w:t>
      </w:r>
      <w:r w:rsidR="00AB6EB8" w:rsidRPr="00EF30D6">
        <w:rPr>
          <w:rFonts w:asciiTheme="minorHAnsi" w:hAnsiTheme="minorHAnsi" w:cstheme="minorHAnsi"/>
          <w:sz w:val="20"/>
          <w:szCs w:val="20"/>
        </w:rPr>
        <w:t xml:space="preserve">nejpozději </w:t>
      </w:r>
      <w:r w:rsidR="00FD084F" w:rsidRPr="00EF30D6">
        <w:rPr>
          <w:rFonts w:asciiTheme="minorHAnsi" w:hAnsiTheme="minorHAnsi" w:cstheme="minorHAnsi"/>
          <w:sz w:val="20"/>
          <w:szCs w:val="20"/>
        </w:rPr>
        <w:t xml:space="preserve">do </w:t>
      </w:r>
      <w:r w:rsidR="00EF30D6" w:rsidRPr="00EF30D6">
        <w:rPr>
          <w:rFonts w:asciiTheme="minorHAnsi" w:hAnsiTheme="minorHAnsi" w:cstheme="minorHAnsi"/>
          <w:sz w:val="20"/>
          <w:szCs w:val="20"/>
        </w:rPr>
        <w:t>1</w:t>
      </w:r>
      <w:r w:rsidR="00B71672" w:rsidRPr="00EF30D6">
        <w:rPr>
          <w:rFonts w:asciiTheme="minorHAnsi" w:hAnsiTheme="minorHAnsi" w:cstheme="minorHAnsi"/>
          <w:sz w:val="20"/>
          <w:szCs w:val="20"/>
        </w:rPr>
        <w:t xml:space="preserve">. </w:t>
      </w:r>
      <w:r w:rsidR="00EF30D6" w:rsidRPr="00EF30D6">
        <w:rPr>
          <w:rFonts w:asciiTheme="minorHAnsi" w:hAnsiTheme="minorHAnsi" w:cstheme="minorHAnsi"/>
          <w:sz w:val="20"/>
          <w:szCs w:val="20"/>
        </w:rPr>
        <w:t>5</w:t>
      </w:r>
      <w:r w:rsidR="00B71672" w:rsidRPr="00EF30D6">
        <w:rPr>
          <w:rFonts w:asciiTheme="minorHAnsi" w:hAnsiTheme="minorHAnsi" w:cstheme="minorHAnsi"/>
          <w:sz w:val="20"/>
          <w:szCs w:val="20"/>
        </w:rPr>
        <w:t xml:space="preserve">. </w:t>
      </w:r>
      <w:r w:rsidR="00EF30D6" w:rsidRPr="00EF30D6">
        <w:rPr>
          <w:rFonts w:asciiTheme="minorHAnsi" w:hAnsiTheme="minorHAnsi" w:cstheme="minorHAnsi"/>
          <w:sz w:val="20"/>
          <w:szCs w:val="20"/>
        </w:rPr>
        <w:t>2026</w:t>
      </w:r>
      <w:r w:rsidR="00FD084F" w:rsidRPr="00EF30D6">
        <w:rPr>
          <w:rFonts w:asciiTheme="minorHAnsi" w:hAnsiTheme="minorHAnsi" w:cstheme="minorHAnsi"/>
          <w:sz w:val="20"/>
          <w:szCs w:val="20"/>
        </w:rPr>
        <w:t xml:space="preserve"> </w:t>
      </w:r>
      <w:r w:rsidR="006428BC" w:rsidRPr="00EF30D6">
        <w:rPr>
          <w:rFonts w:asciiTheme="minorHAnsi" w:hAnsiTheme="minorHAnsi" w:cstheme="minorHAnsi"/>
          <w:sz w:val="20"/>
          <w:szCs w:val="20"/>
        </w:rPr>
        <w:t xml:space="preserve">a </w:t>
      </w:r>
      <w:r w:rsidR="004C223D" w:rsidRPr="00EF30D6">
        <w:rPr>
          <w:rFonts w:asciiTheme="minorHAnsi" w:hAnsiTheme="minorHAnsi" w:cstheme="minorHAnsi"/>
          <w:sz w:val="20"/>
          <w:szCs w:val="20"/>
        </w:rPr>
        <w:t>D</w:t>
      </w:r>
      <w:r w:rsidR="00F86E72" w:rsidRPr="00EF30D6">
        <w:rPr>
          <w:rFonts w:asciiTheme="minorHAnsi" w:hAnsiTheme="minorHAnsi" w:cstheme="minorHAnsi"/>
          <w:sz w:val="20"/>
          <w:szCs w:val="20"/>
        </w:rPr>
        <w:t xml:space="preserve">ílo dokončit a </w:t>
      </w:r>
      <w:r w:rsidR="006428BC" w:rsidRPr="00EF30D6">
        <w:rPr>
          <w:rFonts w:asciiTheme="minorHAnsi" w:hAnsiTheme="minorHAnsi" w:cstheme="minorHAnsi"/>
          <w:sz w:val="20"/>
          <w:szCs w:val="20"/>
        </w:rPr>
        <w:t xml:space="preserve">předat řádně provedené </w:t>
      </w:r>
      <w:r w:rsidR="00F93626" w:rsidRPr="00EF30D6">
        <w:rPr>
          <w:rFonts w:asciiTheme="minorHAnsi" w:hAnsiTheme="minorHAnsi" w:cstheme="minorHAnsi"/>
          <w:sz w:val="20"/>
          <w:szCs w:val="20"/>
        </w:rPr>
        <w:t xml:space="preserve">nejpozději </w:t>
      </w:r>
      <w:r w:rsidR="006E2172" w:rsidRPr="00EF30D6">
        <w:rPr>
          <w:rFonts w:asciiTheme="minorHAnsi" w:hAnsiTheme="minorHAnsi" w:cstheme="minorHAnsi"/>
          <w:sz w:val="20"/>
          <w:szCs w:val="20"/>
        </w:rPr>
        <w:t>do</w:t>
      </w:r>
      <w:r w:rsidR="00A54A0A" w:rsidRPr="00EF30D6">
        <w:rPr>
          <w:rFonts w:asciiTheme="minorHAnsi" w:hAnsiTheme="minorHAnsi" w:cstheme="minorHAnsi"/>
          <w:sz w:val="20"/>
          <w:szCs w:val="20"/>
        </w:rPr>
        <w:t xml:space="preserve"> </w:t>
      </w:r>
      <w:r w:rsidR="00EF30D6" w:rsidRPr="00EF30D6">
        <w:rPr>
          <w:rFonts w:asciiTheme="minorHAnsi" w:hAnsiTheme="minorHAnsi" w:cstheme="minorHAnsi"/>
          <w:sz w:val="20"/>
          <w:szCs w:val="20"/>
        </w:rPr>
        <w:t>30</w:t>
      </w:r>
      <w:r w:rsidR="00B71672" w:rsidRPr="00EF30D6">
        <w:rPr>
          <w:rFonts w:asciiTheme="minorHAnsi" w:hAnsiTheme="minorHAnsi" w:cstheme="minorHAnsi"/>
          <w:sz w:val="20"/>
          <w:szCs w:val="20"/>
        </w:rPr>
        <w:t xml:space="preserve">. </w:t>
      </w:r>
      <w:r w:rsidR="00EF30D6" w:rsidRPr="00EF30D6">
        <w:rPr>
          <w:rFonts w:asciiTheme="minorHAnsi" w:hAnsiTheme="minorHAnsi" w:cstheme="minorHAnsi"/>
          <w:sz w:val="20"/>
          <w:szCs w:val="20"/>
        </w:rPr>
        <w:t>9</w:t>
      </w:r>
      <w:r w:rsidR="00B71672" w:rsidRPr="00EF30D6">
        <w:rPr>
          <w:rFonts w:asciiTheme="minorHAnsi" w:hAnsiTheme="minorHAnsi" w:cstheme="minorHAnsi"/>
          <w:sz w:val="20"/>
          <w:szCs w:val="20"/>
        </w:rPr>
        <w:t xml:space="preserve">. </w:t>
      </w:r>
      <w:r w:rsidR="00EF30D6" w:rsidRPr="00EF30D6">
        <w:rPr>
          <w:rFonts w:asciiTheme="minorHAnsi" w:hAnsiTheme="minorHAnsi" w:cstheme="minorHAnsi"/>
          <w:sz w:val="20"/>
          <w:szCs w:val="20"/>
        </w:rPr>
        <w:t>2026</w:t>
      </w:r>
      <w:r w:rsidR="00C11270" w:rsidRPr="00EF30D6">
        <w:rPr>
          <w:rFonts w:asciiTheme="minorHAnsi" w:hAnsiTheme="minorHAnsi" w:cstheme="minorHAnsi"/>
          <w:sz w:val="20"/>
          <w:szCs w:val="20"/>
        </w:rPr>
        <w:t>.</w:t>
      </w:r>
    </w:p>
    <w:p w14:paraId="08101DE1" w14:textId="77777777" w:rsidR="002722C6" w:rsidRDefault="002722C6" w:rsidP="00A1750C">
      <w:pPr>
        <w:widowControl w:val="0"/>
        <w:jc w:val="center"/>
        <w:rPr>
          <w:rFonts w:asciiTheme="minorHAnsi" w:hAnsiTheme="minorHAnsi" w:cstheme="minorHAnsi"/>
          <w:b/>
          <w:bCs/>
          <w:color w:val="000000"/>
          <w:sz w:val="20"/>
          <w:szCs w:val="20"/>
        </w:rPr>
      </w:pPr>
    </w:p>
    <w:p w14:paraId="3A73C435" w14:textId="77777777" w:rsidR="002722C6" w:rsidRDefault="002722C6" w:rsidP="00A1750C">
      <w:pPr>
        <w:widowControl w:val="0"/>
        <w:jc w:val="center"/>
        <w:rPr>
          <w:rFonts w:asciiTheme="minorHAnsi" w:hAnsiTheme="minorHAnsi" w:cstheme="minorHAnsi"/>
          <w:b/>
          <w:bCs/>
          <w:color w:val="000000"/>
          <w:sz w:val="20"/>
          <w:szCs w:val="20"/>
        </w:rPr>
      </w:pPr>
    </w:p>
    <w:p w14:paraId="1EDD9E77" w14:textId="77777777" w:rsidR="002722C6" w:rsidRDefault="002722C6" w:rsidP="00A1750C">
      <w:pPr>
        <w:widowControl w:val="0"/>
        <w:jc w:val="center"/>
        <w:rPr>
          <w:rFonts w:asciiTheme="minorHAnsi" w:hAnsiTheme="minorHAnsi" w:cstheme="minorHAnsi"/>
          <w:b/>
          <w:bCs/>
          <w:color w:val="000000"/>
          <w:sz w:val="20"/>
          <w:szCs w:val="20"/>
        </w:rPr>
      </w:pPr>
    </w:p>
    <w:p w14:paraId="3A0D9C4E" w14:textId="77777777" w:rsidR="002722C6" w:rsidRDefault="002722C6" w:rsidP="00A1750C">
      <w:pPr>
        <w:widowControl w:val="0"/>
        <w:jc w:val="center"/>
        <w:rPr>
          <w:rFonts w:asciiTheme="minorHAnsi" w:hAnsiTheme="minorHAnsi" w:cstheme="minorHAnsi"/>
          <w:b/>
          <w:bCs/>
          <w:color w:val="000000"/>
          <w:sz w:val="20"/>
          <w:szCs w:val="20"/>
        </w:rPr>
      </w:pPr>
    </w:p>
    <w:p w14:paraId="1AE53E93" w14:textId="77777777" w:rsidR="002722C6" w:rsidRDefault="002722C6" w:rsidP="00A1750C">
      <w:pPr>
        <w:widowControl w:val="0"/>
        <w:jc w:val="center"/>
        <w:rPr>
          <w:rFonts w:asciiTheme="minorHAnsi" w:hAnsiTheme="minorHAnsi" w:cstheme="minorHAnsi"/>
          <w:b/>
          <w:bCs/>
          <w:color w:val="000000"/>
          <w:sz w:val="20"/>
          <w:szCs w:val="20"/>
        </w:rPr>
      </w:pPr>
    </w:p>
    <w:p w14:paraId="416A5886" w14:textId="77777777" w:rsidR="002722C6" w:rsidRDefault="002722C6" w:rsidP="00A1750C">
      <w:pPr>
        <w:widowControl w:val="0"/>
        <w:jc w:val="center"/>
        <w:rPr>
          <w:rFonts w:asciiTheme="minorHAnsi" w:hAnsiTheme="minorHAnsi" w:cstheme="minorHAnsi"/>
          <w:b/>
          <w:bCs/>
          <w:color w:val="000000"/>
          <w:sz w:val="20"/>
          <w:szCs w:val="20"/>
        </w:rPr>
      </w:pPr>
    </w:p>
    <w:p w14:paraId="6315B4A3" w14:textId="77777777" w:rsidR="002722C6" w:rsidRDefault="002722C6" w:rsidP="00A1750C">
      <w:pPr>
        <w:widowControl w:val="0"/>
        <w:jc w:val="center"/>
        <w:rPr>
          <w:rFonts w:asciiTheme="minorHAnsi" w:hAnsiTheme="minorHAnsi" w:cstheme="minorHAnsi"/>
          <w:b/>
          <w:bCs/>
          <w:color w:val="000000"/>
          <w:sz w:val="20"/>
          <w:szCs w:val="20"/>
        </w:rPr>
      </w:pPr>
    </w:p>
    <w:p w14:paraId="3D9B471D" w14:textId="27D2F535" w:rsidR="00610531" w:rsidRPr="00DE7F6B" w:rsidRDefault="00AE24A9" w:rsidP="00A1750C">
      <w:pPr>
        <w:widowControl w:val="0"/>
        <w:jc w:val="center"/>
        <w:rPr>
          <w:rFonts w:asciiTheme="minorHAnsi" w:hAnsiTheme="minorHAnsi" w:cstheme="minorHAnsi"/>
          <w:b/>
          <w:bCs/>
          <w:color w:val="000000"/>
          <w:sz w:val="20"/>
          <w:szCs w:val="20"/>
        </w:rPr>
      </w:pPr>
      <w:r w:rsidRPr="00DE7F6B">
        <w:rPr>
          <w:rFonts w:asciiTheme="minorHAnsi" w:hAnsiTheme="minorHAnsi" w:cstheme="minorHAnsi"/>
          <w:b/>
          <w:bCs/>
          <w:color w:val="000000"/>
          <w:sz w:val="20"/>
          <w:szCs w:val="20"/>
        </w:rPr>
        <w:lastRenderedPageBreak/>
        <w:t>Článek VI</w:t>
      </w:r>
      <w:r w:rsidR="00610531" w:rsidRPr="00DE7F6B">
        <w:rPr>
          <w:rFonts w:asciiTheme="minorHAnsi" w:hAnsiTheme="minorHAnsi" w:cstheme="minorHAnsi"/>
          <w:b/>
          <w:bCs/>
          <w:color w:val="000000"/>
          <w:sz w:val="20"/>
          <w:szCs w:val="20"/>
        </w:rPr>
        <w:t>.</w:t>
      </w:r>
    </w:p>
    <w:p w14:paraId="0903F403" w14:textId="77777777" w:rsidR="00610531" w:rsidRPr="00DE7F6B" w:rsidRDefault="006428BC" w:rsidP="00A1750C">
      <w:pPr>
        <w:pStyle w:val="Nadpis1"/>
        <w:keepNext w:val="0"/>
        <w:widowControl w:val="0"/>
        <w:spacing w:after="120"/>
        <w:rPr>
          <w:rFonts w:asciiTheme="minorHAnsi" w:hAnsiTheme="minorHAnsi" w:cstheme="minorHAnsi"/>
          <w:color w:val="000000"/>
          <w:sz w:val="20"/>
          <w:szCs w:val="20"/>
        </w:rPr>
      </w:pPr>
      <w:r w:rsidRPr="00DE7F6B">
        <w:rPr>
          <w:rFonts w:asciiTheme="minorHAnsi" w:hAnsiTheme="minorHAnsi" w:cstheme="minorHAnsi"/>
          <w:color w:val="000000"/>
          <w:sz w:val="20"/>
          <w:szCs w:val="20"/>
        </w:rPr>
        <w:t>Celková cena za D</w:t>
      </w:r>
      <w:r w:rsidR="00610531" w:rsidRPr="00DE7F6B">
        <w:rPr>
          <w:rFonts w:asciiTheme="minorHAnsi" w:hAnsiTheme="minorHAnsi" w:cstheme="minorHAnsi"/>
          <w:color w:val="000000"/>
          <w:sz w:val="20"/>
          <w:szCs w:val="20"/>
        </w:rPr>
        <w:t>ílo a její splatnost</w:t>
      </w:r>
    </w:p>
    <w:p w14:paraId="77B4CDB6" w14:textId="77777777" w:rsidR="009F74A4" w:rsidRPr="00DE7F6B" w:rsidRDefault="009F74A4" w:rsidP="00E41008">
      <w:pPr>
        <w:widowControl w:val="0"/>
        <w:numPr>
          <w:ilvl w:val="0"/>
          <w:numId w:val="13"/>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C</w:t>
      </w:r>
      <w:r w:rsidR="006428BC" w:rsidRPr="00DE7F6B">
        <w:rPr>
          <w:rFonts w:asciiTheme="minorHAnsi" w:hAnsiTheme="minorHAnsi" w:cstheme="minorHAnsi"/>
          <w:color w:val="000000"/>
          <w:sz w:val="20"/>
          <w:szCs w:val="20"/>
        </w:rPr>
        <w:t>ena za D</w:t>
      </w:r>
      <w:r w:rsidR="00610531" w:rsidRPr="00DE7F6B">
        <w:rPr>
          <w:rFonts w:asciiTheme="minorHAnsi" w:hAnsiTheme="minorHAnsi" w:cstheme="minorHAnsi"/>
          <w:color w:val="000000"/>
          <w:sz w:val="20"/>
          <w:szCs w:val="20"/>
        </w:rPr>
        <w:t>ílo činí</w:t>
      </w:r>
      <w:r w:rsidRPr="00DE7F6B">
        <w:rPr>
          <w:rFonts w:asciiTheme="minorHAnsi" w:hAnsiTheme="minorHAnsi" w:cstheme="minorHAnsi"/>
          <w:color w:val="000000"/>
          <w:sz w:val="20"/>
          <w:szCs w:val="20"/>
        </w:rPr>
        <w:t>:</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977"/>
      </w:tblGrid>
      <w:tr w:rsidR="00753C27" w:rsidRPr="00DE7F6B" w14:paraId="61743B72" w14:textId="77777777" w:rsidTr="004345F6">
        <w:tc>
          <w:tcPr>
            <w:tcW w:w="2835" w:type="dxa"/>
          </w:tcPr>
          <w:p w14:paraId="6E44A8EA" w14:textId="77777777" w:rsidR="00753C27" w:rsidRPr="00DE7F6B" w:rsidRDefault="00753C27" w:rsidP="000D1265">
            <w:pPr>
              <w:widowControl w:val="0"/>
              <w:spacing w:before="120"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Cena v Kč bez DPH</w:t>
            </w:r>
          </w:p>
        </w:tc>
        <w:tc>
          <w:tcPr>
            <w:tcW w:w="2835" w:type="dxa"/>
          </w:tcPr>
          <w:p w14:paraId="5B110521" w14:textId="77777777" w:rsidR="00753C27" w:rsidRPr="00DE7F6B" w:rsidRDefault="00753C27" w:rsidP="000D1265">
            <w:pPr>
              <w:widowControl w:val="0"/>
              <w:spacing w:before="120"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DPH v Kč </w:t>
            </w:r>
          </w:p>
        </w:tc>
        <w:tc>
          <w:tcPr>
            <w:tcW w:w="2977" w:type="dxa"/>
          </w:tcPr>
          <w:p w14:paraId="36FEA106" w14:textId="77777777" w:rsidR="00753C27" w:rsidRPr="00DE7F6B" w:rsidRDefault="00753C27" w:rsidP="000D1265">
            <w:pPr>
              <w:widowControl w:val="0"/>
              <w:spacing w:before="120"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Cena v Kč vč. DPH</w:t>
            </w:r>
          </w:p>
        </w:tc>
      </w:tr>
      <w:tr w:rsidR="00753C27" w:rsidRPr="00DE7F6B" w14:paraId="04B57809" w14:textId="77777777" w:rsidTr="004345F6">
        <w:tc>
          <w:tcPr>
            <w:tcW w:w="2835" w:type="dxa"/>
          </w:tcPr>
          <w:p w14:paraId="43195D34" w14:textId="77777777" w:rsidR="00753C27" w:rsidRPr="00DE7F6B" w:rsidRDefault="00753C27" w:rsidP="000D1265">
            <w:pPr>
              <w:spacing w:before="120" w:after="120"/>
              <w:rPr>
                <w:rFonts w:asciiTheme="minorHAnsi" w:hAnsiTheme="minorHAnsi" w:cstheme="minorHAnsi"/>
                <w:b/>
                <w:sz w:val="20"/>
                <w:szCs w:val="20"/>
              </w:rPr>
            </w:pPr>
            <w:r w:rsidRPr="00DE7F6B">
              <w:rPr>
                <w:rFonts w:asciiTheme="minorHAnsi" w:hAnsiTheme="minorHAnsi" w:cstheme="minorHAnsi"/>
                <w:b/>
                <w:color w:val="000000"/>
                <w:sz w:val="20"/>
                <w:szCs w:val="20"/>
              </w:rPr>
              <w:t>[</w:t>
            </w:r>
            <w:r w:rsidRPr="00DE7F6B">
              <w:rPr>
                <w:rFonts w:asciiTheme="minorHAnsi" w:hAnsiTheme="minorHAnsi" w:cstheme="minorHAnsi"/>
                <w:b/>
                <w:color w:val="000000"/>
                <w:sz w:val="20"/>
                <w:szCs w:val="20"/>
                <w:highlight w:val="yellow"/>
              </w:rPr>
              <w:t>BUDE DOPLNĚNO</w:t>
            </w:r>
            <w:r w:rsidRPr="00DE7F6B">
              <w:rPr>
                <w:rFonts w:asciiTheme="minorHAnsi" w:hAnsiTheme="minorHAnsi" w:cstheme="minorHAnsi"/>
                <w:b/>
                <w:color w:val="000000"/>
                <w:sz w:val="20"/>
                <w:szCs w:val="20"/>
              </w:rPr>
              <w:t>]</w:t>
            </w:r>
            <w:r w:rsidRPr="00DE7F6B">
              <w:rPr>
                <w:rFonts w:asciiTheme="minorHAnsi" w:hAnsiTheme="minorHAnsi" w:cstheme="minorHAnsi"/>
                <w:b/>
                <w:bCs/>
                <w:color w:val="000000"/>
                <w:sz w:val="20"/>
                <w:szCs w:val="20"/>
              </w:rPr>
              <w:t>,- Kč</w:t>
            </w:r>
          </w:p>
        </w:tc>
        <w:tc>
          <w:tcPr>
            <w:tcW w:w="2835" w:type="dxa"/>
          </w:tcPr>
          <w:p w14:paraId="3F197719" w14:textId="77777777" w:rsidR="00753C27" w:rsidRPr="00DE7F6B" w:rsidRDefault="00753C27" w:rsidP="000D1265">
            <w:pPr>
              <w:spacing w:before="120" w:after="120"/>
              <w:rPr>
                <w:rFonts w:asciiTheme="minorHAnsi" w:hAnsiTheme="minorHAnsi" w:cstheme="minorHAnsi"/>
                <w:b/>
                <w:sz w:val="20"/>
                <w:szCs w:val="20"/>
              </w:rPr>
            </w:pPr>
            <w:r w:rsidRPr="00DE7F6B">
              <w:rPr>
                <w:rFonts w:asciiTheme="minorHAnsi" w:hAnsiTheme="minorHAnsi" w:cstheme="minorHAnsi"/>
                <w:b/>
                <w:color w:val="000000"/>
                <w:sz w:val="20"/>
                <w:szCs w:val="20"/>
              </w:rPr>
              <w:t>[</w:t>
            </w:r>
            <w:r w:rsidRPr="00DE7F6B">
              <w:rPr>
                <w:rFonts w:asciiTheme="minorHAnsi" w:hAnsiTheme="minorHAnsi" w:cstheme="minorHAnsi"/>
                <w:b/>
                <w:color w:val="000000"/>
                <w:sz w:val="20"/>
                <w:szCs w:val="20"/>
                <w:highlight w:val="yellow"/>
              </w:rPr>
              <w:t>BUDE DOPLNĚNO</w:t>
            </w:r>
            <w:r w:rsidRPr="00DE7F6B">
              <w:rPr>
                <w:rFonts w:asciiTheme="minorHAnsi" w:hAnsiTheme="minorHAnsi" w:cstheme="minorHAnsi"/>
                <w:b/>
                <w:color w:val="000000"/>
                <w:sz w:val="20"/>
                <w:szCs w:val="20"/>
              </w:rPr>
              <w:t>]</w:t>
            </w:r>
            <w:r w:rsidRPr="00DE7F6B">
              <w:rPr>
                <w:rFonts w:asciiTheme="minorHAnsi" w:hAnsiTheme="minorHAnsi" w:cstheme="minorHAnsi"/>
                <w:b/>
                <w:bCs/>
                <w:color w:val="000000"/>
                <w:sz w:val="20"/>
                <w:szCs w:val="20"/>
              </w:rPr>
              <w:t>,- Kč</w:t>
            </w:r>
          </w:p>
        </w:tc>
        <w:tc>
          <w:tcPr>
            <w:tcW w:w="2977" w:type="dxa"/>
          </w:tcPr>
          <w:p w14:paraId="4EFAC070" w14:textId="77777777" w:rsidR="00753C27" w:rsidRPr="00DE7F6B" w:rsidRDefault="00753C27" w:rsidP="000D1265">
            <w:pPr>
              <w:spacing w:before="120" w:after="120"/>
              <w:rPr>
                <w:rFonts w:asciiTheme="minorHAnsi" w:hAnsiTheme="minorHAnsi" w:cstheme="minorHAnsi"/>
                <w:b/>
                <w:sz w:val="20"/>
                <w:szCs w:val="20"/>
              </w:rPr>
            </w:pPr>
            <w:r w:rsidRPr="00DE7F6B">
              <w:rPr>
                <w:rFonts w:asciiTheme="minorHAnsi" w:hAnsiTheme="minorHAnsi" w:cstheme="minorHAnsi"/>
                <w:b/>
                <w:color w:val="000000"/>
                <w:sz w:val="20"/>
                <w:szCs w:val="20"/>
              </w:rPr>
              <w:t>[</w:t>
            </w:r>
            <w:r w:rsidRPr="00DE7F6B">
              <w:rPr>
                <w:rFonts w:asciiTheme="minorHAnsi" w:hAnsiTheme="minorHAnsi" w:cstheme="minorHAnsi"/>
                <w:b/>
                <w:color w:val="000000"/>
                <w:sz w:val="20"/>
                <w:szCs w:val="20"/>
                <w:highlight w:val="yellow"/>
              </w:rPr>
              <w:t>BUDE DOPLNĚNO</w:t>
            </w:r>
            <w:r w:rsidRPr="00DE7F6B">
              <w:rPr>
                <w:rFonts w:asciiTheme="minorHAnsi" w:hAnsiTheme="minorHAnsi" w:cstheme="minorHAnsi"/>
                <w:b/>
                <w:color w:val="000000"/>
                <w:sz w:val="20"/>
                <w:szCs w:val="20"/>
              </w:rPr>
              <w:t>]</w:t>
            </w:r>
            <w:r w:rsidRPr="00DE7F6B">
              <w:rPr>
                <w:rFonts w:asciiTheme="minorHAnsi" w:hAnsiTheme="minorHAnsi" w:cstheme="minorHAnsi"/>
                <w:b/>
                <w:bCs/>
                <w:color w:val="000000"/>
                <w:sz w:val="20"/>
                <w:szCs w:val="20"/>
              </w:rPr>
              <w:t>,- Kč</w:t>
            </w:r>
          </w:p>
        </w:tc>
      </w:tr>
    </w:tbl>
    <w:p w14:paraId="40CAA199" w14:textId="77777777" w:rsidR="00577591" w:rsidRPr="00DE7F6B" w:rsidRDefault="00577591" w:rsidP="000D1265">
      <w:pPr>
        <w:widowControl w:val="0"/>
        <w:spacing w:after="120"/>
        <w:ind w:left="708" w:firstLine="12"/>
        <w:jc w:val="both"/>
        <w:rPr>
          <w:rFonts w:asciiTheme="minorHAnsi" w:hAnsiTheme="minorHAnsi" w:cstheme="minorHAnsi"/>
          <w:color w:val="000000"/>
          <w:sz w:val="20"/>
          <w:szCs w:val="20"/>
        </w:rPr>
      </w:pPr>
    </w:p>
    <w:p w14:paraId="38A64A7E" w14:textId="3030675B" w:rsidR="00815960" w:rsidRPr="00DE7F6B" w:rsidRDefault="006428BC" w:rsidP="00616B03">
      <w:pPr>
        <w:widowControl w:val="0"/>
        <w:spacing w:after="120"/>
        <w:ind w:left="708"/>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(cena za D</w:t>
      </w:r>
      <w:r w:rsidR="009F74A4" w:rsidRPr="00DE7F6B">
        <w:rPr>
          <w:rFonts w:asciiTheme="minorHAnsi" w:hAnsiTheme="minorHAnsi" w:cstheme="minorHAnsi"/>
          <w:color w:val="000000"/>
          <w:sz w:val="20"/>
          <w:szCs w:val="20"/>
        </w:rPr>
        <w:t xml:space="preserve">ílo uvedená v tabulce výše je </w:t>
      </w:r>
      <w:r w:rsidR="00610531" w:rsidRPr="00DE7F6B">
        <w:rPr>
          <w:rFonts w:asciiTheme="minorHAnsi" w:hAnsiTheme="minorHAnsi" w:cstheme="minorHAnsi"/>
          <w:color w:val="000000"/>
          <w:sz w:val="20"/>
          <w:szCs w:val="20"/>
        </w:rPr>
        <w:t>dále</w:t>
      </w:r>
      <w:r w:rsidR="009F74A4" w:rsidRPr="00DE7F6B">
        <w:rPr>
          <w:rFonts w:asciiTheme="minorHAnsi" w:hAnsiTheme="minorHAnsi" w:cstheme="minorHAnsi"/>
          <w:color w:val="000000"/>
          <w:sz w:val="20"/>
          <w:szCs w:val="20"/>
        </w:rPr>
        <w:t xml:space="preserve"> v této smlouvě uváděna</w:t>
      </w:r>
      <w:r w:rsidR="00610531" w:rsidRPr="00DE7F6B">
        <w:rPr>
          <w:rFonts w:asciiTheme="minorHAnsi" w:hAnsiTheme="minorHAnsi" w:cstheme="minorHAnsi"/>
          <w:color w:val="000000"/>
          <w:sz w:val="20"/>
          <w:szCs w:val="20"/>
        </w:rPr>
        <w:t xml:space="preserve"> také jen </w:t>
      </w:r>
      <w:r w:rsidR="009F74A4" w:rsidRPr="00DE7F6B">
        <w:rPr>
          <w:rFonts w:asciiTheme="minorHAnsi" w:hAnsiTheme="minorHAnsi" w:cstheme="minorHAnsi"/>
          <w:color w:val="000000"/>
          <w:sz w:val="20"/>
          <w:szCs w:val="20"/>
        </w:rPr>
        <w:t>jako „</w:t>
      </w:r>
      <w:r w:rsidR="00610531" w:rsidRPr="00DE7F6B">
        <w:rPr>
          <w:rFonts w:asciiTheme="minorHAnsi" w:hAnsiTheme="minorHAnsi" w:cstheme="minorHAnsi"/>
          <w:b/>
          <w:color w:val="000000"/>
          <w:sz w:val="20"/>
          <w:szCs w:val="20"/>
        </w:rPr>
        <w:t xml:space="preserve">celková cena za </w:t>
      </w:r>
      <w:r w:rsidRPr="00DE7F6B">
        <w:rPr>
          <w:rFonts w:asciiTheme="minorHAnsi" w:hAnsiTheme="minorHAnsi" w:cstheme="minorHAnsi"/>
          <w:b/>
          <w:color w:val="000000"/>
          <w:sz w:val="20"/>
          <w:szCs w:val="20"/>
        </w:rPr>
        <w:t>D</w:t>
      </w:r>
      <w:r w:rsidR="00610531" w:rsidRPr="00DE7F6B">
        <w:rPr>
          <w:rFonts w:asciiTheme="minorHAnsi" w:hAnsiTheme="minorHAnsi" w:cstheme="minorHAnsi"/>
          <w:b/>
          <w:color w:val="000000"/>
          <w:sz w:val="20"/>
          <w:szCs w:val="20"/>
        </w:rPr>
        <w:t>ílo</w:t>
      </w:r>
      <w:r w:rsidR="009F74A4" w:rsidRPr="00DE7F6B">
        <w:rPr>
          <w:rFonts w:asciiTheme="minorHAnsi" w:hAnsiTheme="minorHAnsi" w:cstheme="minorHAnsi"/>
          <w:color w:val="000000"/>
          <w:sz w:val="20"/>
          <w:szCs w:val="20"/>
        </w:rPr>
        <w:t>“)</w:t>
      </w:r>
      <w:r w:rsidR="00610531" w:rsidRPr="00DE7F6B">
        <w:rPr>
          <w:rFonts w:asciiTheme="minorHAnsi" w:hAnsiTheme="minorHAnsi" w:cstheme="minorHAnsi"/>
          <w:color w:val="000000"/>
          <w:sz w:val="20"/>
          <w:szCs w:val="20"/>
        </w:rPr>
        <w:t>.</w:t>
      </w:r>
      <w:r w:rsidR="00571BCD" w:rsidRPr="00DE7F6B">
        <w:rPr>
          <w:rFonts w:asciiTheme="minorHAnsi" w:hAnsiTheme="minorHAnsi" w:cstheme="minorHAnsi"/>
          <w:color w:val="000000"/>
          <w:sz w:val="20"/>
          <w:szCs w:val="20"/>
        </w:rPr>
        <w:t xml:space="preserve"> </w:t>
      </w:r>
    </w:p>
    <w:p w14:paraId="5E848A6E" w14:textId="77777777" w:rsidR="00610531" w:rsidRPr="00DE7F6B" w:rsidRDefault="00610531" w:rsidP="00E41008">
      <w:pPr>
        <w:widowControl w:val="0"/>
        <w:numPr>
          <w:ilvl w:val="0"/>
          <w:numId w:val="13"/>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V případě změny DPH se př</w:t>
      </w:r>
      <w:r w:rsidR="006428BC" w:rsidRPr="00DE7F6B">
        <w:rPr>
          <w:rFonts w:asciiTheme="minorHAnsi" w:hAnsiTheme="minorHAnsi" w:cstheme="minorHAnsi"/>
          <w:color w:val="000000"/>
          <w:sz w:val="20"/>
          <w:szCs w:val="20"/>
        </w:rPr>
        <w:t>íslušně mění i celková cena za D</w:t>
      </w:r>
      <w:r w:rsidRPr="00DE7F6B">
        <w:rPr>
          <w:rFonts w:asciiTheme="minorHAnsi" w:hAnsiTheme="minorHAnsi" w:cstheme="minorHAnsi"/>
          <w:color w:val="000000"/>
          <w:sz w:val="20"/>
          <w:szCs w:val="20"/>
        </w:rPr>
        <w:t>ílo včetně DPH.</w:t>
      </w:r>
    </w:p>
    <w:p w14:paraId="1DBF82D1" w14:textId="128D85A5" w:rsidR="00610531" w:rsidRPr="00DE7F6B" w:rsidRDefault="006428BC" w:rsidP="00E41008">
      <w:pPr>
        <w:widowControl w:val="0"/>
        <w:numPr>
          <w:ilvl w:val="0"/>
          <w:numId w:val="13"/>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Celková cena za D</w:t>
      </w:r>
      <w:r w:rsidR="00610531" w:rsidRPr="00DE7F6B">
        <w:rPr>
          <w:rFonts w:asciiTheme="minorHAnsi" w:hAnsiTheme="minorHAnsi" w:cstheme="minorHAnsi"/>
          <w:color w:val="000000"/>
          <w:sz w:val="20"/>
          <w:szCs w:val="20"/>
        </w:rPr>
        <w:t>íl</w:t>
      </w:r>
      <w:r w:rsidR="00E75E18">
        <w:rPr>
          <w:rFonts w:asciiTheme="minorHAnsi" w:hAnsiTheme="minorHAnsi" w:cstheme="minorHAnsi"/>
          <w:color w:val="000000"/>
          <w:sz w:val="20"/>
          <w:szCs w:val="20"/>
        </w:rPr>
        <w:t>o je</w:t>
      </w:r>
      <w:r w:rsidR="009F74A4" w:rsidRPr="00DE7F6B">
        <w:rPr>
          <w:rFonts w:asciiTheme="minorHAnsi" w:hAnsiTheme="minorHAnsi" w:cstheme="minorHAnsi"/>
          <w:color w:val="000000"/>
          <w:sz w:val="20"/>
          <w:szCs w:val="20"/>
        </w:rPr>
        <w:t xml:space="preserve"> cen</w:t>
      </w:r>
      <w:r w:rsidR="00E75E18">
        <w:rPr>
          <w:rFonts w:asciiTheme="minorHAnsi" w:hAnsiTheme="minorHAnsi" w:cstheme="minorHAnsi"/>
          <w:color w:val="000000"/>
          <w:sz w:val="20"/>
          <w:szCs w:val="20"/>
        </w:rPr>
        <w:t>ou</w:t>
      </w:r>
      <w:r w:rsidR="009F74A4" w:rsidRPr="00DE7F6B">
        <w:rPr>
          <w:rFonts w:asciiTheme="minorHAnsi" w:hAnsiTheme="minorHAnsi" w:cstheme="minorHAnsi"/>
          <w:color w:val="000000"/>
          <w:sz w:val="20"/>
          <w:szCs w:val="20"/>
        </w:rPr>
        <w:t xml:space="preserve"> pevn</w:t>
      </w:r>
      <w:r w:rsidR="00E75E18">
        <w:rPr>
          <w:rFonts w:asciiTheme="minorHAnsi" w:hAnsiTheme="minorHAnsi" w:cstheme="minorHAnsi"/>
          <w:color w:val="000000"/>
          <w:sz w:val="20"/>
          <w:szCs w:val="20"/>
        </w:rPr>
        <w:t>ou</w:t>
      </w:r>
      <w:r w:rsidR="009F74A4" w:rsidRPr="00DE7F6B">
        <w:rPr>
          <w:rFonts w:asciiTheme="minorHAnsi" w:hAnsiTheme="minorHAnsi" w:cstheme="minorHAnsi"/>
          <w:color w:val="000000"/>
          <w:sz w:val="20"/>
          <w:szCs w:val="20"/>
        </w:rPr>
        <w:t xml:space="preserve"> a úpln</w:t>
      </w:r>
      <w:r w:rsidR="00E75E18">
        <w:rPr>
          <w:rFonts w:asciiTheme="minorHAnsi" w:hAnsiTheme="minorHAnsi" w:cstheme="minorHAnsi"/>
          <w:color w:val="000000"/>
          <w:sz w:val="20"/>
          <w:szCs w:val="20"/>
        </w:rPr>
        <w:t>ou</w:t>
      </w:r>
      <w:r w:rsidR="009F74A4" w:rsidRPr="00DE7F6B">
        <w:rPr>
          <w:rFonts w:asciiTheme="minorHAnsi" w:hAnsiTheme="minorHAnsi" w:cstheme="minorHAnsi"/>
          <w:color w:val="000000"/>
          <w:sz w:val="20"/>
          <w:szCs w:val="20"/>
        </w:rPr>
        <w:t xml:space="preserve"> a lze j</w:t>
      </w:r>
      <w:r w:rsidR="00E75E18">
        <w:rPr>
          <w:rFonts w:asciiTheme="minorHAnsi" w:hAnsiTheme="minorHAnsi" w:cstheme="minorHAnsi"/>
          <w:color w:val="000000"/>
          <w:sz w:val="20"/>
          <w:szCs w:val="20"/>
        </w:rPr>
        <w:t>i</w:t>
      </w:r>
      <w:r w:rsidR="00610531" w:rsidRPr="00DE7F6B">
        <w:rPr>
          <w:rFonts w:asciiTheme="minorHAnsi" w:hAnsiTheme="minorHAnsi" w:cstheme="minorHAnsi"/>
          <w:color w:val="000000"/>
          <w:sz w:val="20"/>
          <w:szCs w:val="20"/>
        </w:rPr>
        <w:t xml:space="preserve"> měni</w:t>
      </w:r>
      <w:r w:rsidR="00844530" w:rsidRPr="00DE7F6B">
        <w:rPr>
          <w:rFonts w:asciiTheme="minorHAnsi" w:hAnsiTheme="minorHAnsi" w:cstheme="minorHAnsi"/>
          <w:color w:val="000000"/>
          <w:sz w:val="20"/>
          <w:szCs w:val="20"/>
        </w:rPr>
        <w:t xml:space="preserve">t jen na základě změny rozsahu </w:t>
      </w:r>
      <w:r w:rsidR="0064787C" w:rsidRPr="00DE7F6B">
        <w:rPr>
          <w:rFonts w:asciiTheme="minorHAnsi" w:hAnsiTheme="minorHAnsi" w:cstheme="minorHAnsi"/>
          <w:color w:val="000000"/>
          <w:sz w:val="20"/>
          <w:szCs w:val="20"/>
        </w:rPr>
        <w:t>Díla</w:t>
      </w:r>
      <w:r w:rsidR="00610531" w:rsidRPr="00DE7F6B">
        <w:rPr>
          <w:rFonts w:asciiTheme="minorHAnsi" w:hAnsiTheme="minorHAnsi" w:cstheme="minorHAnsi"/>
          <w:color w:val="000000"/>
          <w:sz w:val="20"/>
          <w:szCs w:val="20"/>
        </w:rPr>
        <w:t xml:space="preserve"> v souladu s touto sm</w:t>
      </w:r>
      <w:r w:rsidRPr="00DE7F6B">
        <w:rPr>
          <w:rFonts w:asciiTheme="minorHAnsi" w:hAnsiTheme="minorHAnsi" w:cstheme="minorHAnsi"/>
          <w:color w:val="000000"/>
          <w:sz w:val="20"/>
          <w:szCs w:val="20"/>
        </w:rPr>
        <w:t>louvou o dílo. Celková cena za D</w:t>
      </w:r>
      <w:r w:rsidR="00610531" w:rsidRPr="00DE7F6B">
        <w:rPr>
          <w:rFonts w:asciiTheme="minorHAnsi" w:hAnsiTheme="minorHAnsi" w:cstheme="minorHAnsi"/>
          <w:color w:val="000000"/>
          <w:sz w:val="20"/>
          <w:szCs w:val="20"/>
        </w:rPr>
        <w:t xml:space="preserve">ílo obsahuje veškeré náklady zhotovitele na provedení </w:t>
      </w:r>
      <w:r w:rsidR="0064787C" w:rsidRPr="00DE7F6B">
        <w:rPr>
          <w:rFonts w:asciiTheme="minorHAnsi" w:hAnsiTheme="minorHAnsi" w:cstheme="minorHAnsi"/>
          <w:color w:val="000000"/>
          <w:sz w:val="20"/>
          <w:szCs w:val="20"/>
        </w:rPr>
        <w:t>Díla</w:t>
      </w:r>
      <w:r w:rsidR="008B0A54" w:rsidRPr="00DE7F6B">
        <w:rPr>
          <w:rFonts w:asciiTheme="minorHAnsi" w:hAnsiTheme="minorHAnsi" w:cstheme="minorHAnsi"/>
          <w:color w:val="000000"/>
          <w:sz w:val="20"/>
          <w:szCs w:val="20"/>
        </w:rPr>
        <w:t>, vedlejší náklady a také ostatní náklady související s plněním této smlouvy</w:t>
      </w:r>
      <w:r w:rsidRPr="00DE7F6B">
        <w:rPr>
          <w:rFonts w:asciiTheme="minorHAnsi" w:hAnsiTheme="minorHAnsi" w:cstheme="minorHAnsi"/>
          <w:color w:val="000000"/>
          <w:sz w:val="20"/>
          <w:szCs w:val="20"/>
        </w:rPr>
        <w:t>. Na celkovou cenu za D</w:t>
      </w:r>
      <w:r w:rsidR="00610531" w:rsidRPr="00DE7F6B">
        <w:rPr>
          <w:rFonts w:asciiTheme="minorHAnsi" w:hAnsiTheme="minorHAnsi" w:cstheme="minorHAnsi"/>
          <w:color w:val="000000"/>
          <w:sz w:val="20"/>
          <w:szCs w:val="20"/>
        </w:rPr>
        <w:t xml:space="preserve">ílo nemá žádný vliv inflace v České republice ani v zahraničí po dobu provádění </w:t>
      </w:r>
      <w:r w:rsidR="0064787C" w:rsidRPr="00DE7F6B">
        <w:rPr>
          <w:rFonts w:asciiTheme="minorHAnsi" w:hAnsiTheme="minorHAnsi" w:cstheme="minorHAnsi"/>
          <w:color w:val="000000"/>
          <w:sz w:val="20"/>
          <w:szCs w:val="20"/>
        </w:rPr>
        <w:t>Díla</w:t>
      </w:r>
      <w:r w:rsidR="00610531" w:rsidRPr="00DE7F6B">
        <w:rPr>
          <w:rFonts w:asciiTheme="minorHAnsi" w:hAnsiTheme="minorHAnsi" w:cstheme="minorHAnsi"/>
          <w:color w:val="000000"/>
          <w:sz w:val="20"/>
          <w:szCs w:val="20"/>
        </w:rPr>
        <w:t xml:space="preserve"> ani vývoj mzdových nákladů, cen surovin, produktů a materiálových vstupů, kdy veškeré tyto vlivy jsou </w:t>
      </w:r>
      <w:r w:rsidRPr="00DE7F6B">
        <w:rPr>
          <w:rFonts w:asciiTheme="minorHAnsi" w:hAnsiTheme="minorHAnsi" w:cstheme="minorHAnsi"/>
          <w:color w:val="000000"/>
          <w:sz w:val="20"/>
          <w:szCs w:val="20"/>
        </w:rPr>
        <w:t>již zahrnuty v celkové ceně za D</w:t>
      </w:r>
      <w:r w:rsidR="00610531" w:rsidRPr="00DE7F6B">
        <w:rPr>
          <w:rFonts w:asciiTheme="minorHAnsi" w:hAnsiTheme="minorHAnsi" w:cstheme="minorHAnsi"/>
          <w:color w:val="000000"/>
          <w:sz w:val="20"/>
          <w:szCs w:val="20"/>
        </w:rPr>
        <w:t xml:space="preserve">ílo. </w:t>
      </w:r>
    </w:p>
    <w:p w14:paraId="65425CDA" w14:textId="56636A07" w:rsidR="00D35721" w:rsidRPr="00901E32" w:rsidRDefault="00D35721" w:rsidP="00D35721">
      <w:pPr>
        <w:widowControl w:val="0"/>
        <w:numPr>
          <w:ilvl w:val="0"/>
          <w:numId w:val="13"/>
        </w:numPr>
        <w:spacing w:after="120"/>
        <w:jc w:val="both"/>
        <w:rPr>
          <w:rFonts w:asciiTheme="minorHAnsi" w:hAnsiTheme="minorHAnsi" w:cstheme="minorHAnsi"/>
          <w:color w:val="000000"/>
          <w:sz w:val="20"/>
          <w:szCs w:val="20"/>
        </w:rPr>
      </w:pPr>
      <w:r w:rsidRPr="00901E32">
        <w:rPr>
          <w:rFonts w:asciiTheme="minorHAnsi" w:hAnsiTheme="minorHAnsi" w:cstheme="minorHAnsi"/>
          <w:color w:val="000000"/>
          <w:sz w:val="20"/>
          <w:szCs w:val="20"/>
        </w:rPr>
        <w:t xml:space="preserve">Cena </w:t>
      </w:r>
      <w:r>
        <w:rPr>
          <w:rFonts w:asciiTheme="minorHAnsi" w:hAnsiTheme="minorHAnsi" w:cstheme="minorHAnsi"/>
          <w:color w:val="000000"/>
          <w:sz w:val="20"/>
          <w:szCs w:val="20"/>
        </w:rPr>
        <w:t>D</w:t>
      </w:r>
      <w:r w:rsidRPr="00901E32">
        <w:rPr>
          <w:rFonts w:asciiTheme="minorHAnsi" w:hAnsiTheme="minorHAnsi" w:cstheme="minorHAnsi"/>
          <w:color w:val="000000"/>
          <w:sz w:val="20"/>
          <w:szCs w:val="20"/>
        </w:rPr>
        <w:t xml:space="preserve">íla bude hrazena na základě faktur, a to vždy na základě faktury vystavené zhotovitelem každý měsíc. Fakturovaná </w:t>
      </w:r>
      <w:r w:rsidR="00B71672">
        <w:rPr>
          <w:rFonts w:asciiTheme="minorHAnsi" w:hAnsiTheme="minorHAnsi" w:cstheme="minorHAnsi"/>
          <w:color w:val="000000"/>
          <w:sz w:val="20"/>
          <w:szCs w:val="20"/>
        </w:rPr>
        <w:t>částka</w:t>
      </w:r>
      <w:r w:rsidRPr="00901E32">
        <w:rPr>
          <w:rFonts w:asciiTheme="minorHAnsi" w:hAnsiTheme="minorHAnsi" w:cstheme="minorHAnsi"/>
          <w:color w:val="000000"/>
          <w:sz w:val="20"/>
          <w:szCs w:val="20"/>
        </w:rPr>
        <w:t xml:space="preserve"> nepřesáhne svou hodnotou hodnotu dodávek a prací dodaných </w:t>
      </w:r>
      <w:r w:rsidR="00B71672">
        <w:rPr>
          <w:rFonts w:asciiTheme="minorHAnsi" w:hAnsiTheme="minorHAnsi" w:cstheme="minorHAnsi"/>
          <w:color w:val="000000"/>
          <w:sz w:val="20"/>
          <w:szCs w:val="20"/>
        </w:rPr>
        <w:t>v příslušném měsíci</w:t>
      </w:r>
      <w:r w:rsidRPr="00901E32">
        <w:rPr>
          <w:rFonts w:asciiTheme="minorHAnsi" w:hAnsiTheme="minorHAnsi" w:cstheme="minorHAnsi"/>
          <w:color w:val="000000"/>
          <w:sz w:val="20"/>
          <w:szCs w:val="20"/>
        </w:rPr>
        <w:t xml:space="preserve">. </w:t>
      </w:r>
      <w:r>
        <w:rPr>
          <w:rFonts w:asciiTheme="minorHAnsi" w:hAnsiTheme="minorHAnsi" w:cstheme="minorHAnsi"/>
          <w:color w:val="000000"/>
          <w:sz w:val="20"/>
          <w:szCs w:val="20"/>
        </w:rPr>
        <w:t>Objednatelem odsouhlasený soupis provedených prací bude součástí faktury.</w:t>
      </w:r>
    </w:p>
    <w:p w14:paraId="617AFF7F" w14:textId="2AA4F33F" w:rsidR="00D35721" w:rsidRPr="00901E32" w:rsidRDefault="00D35721" w:rsidP="00D35721">
      <w:pPr>
        <w:widowControl w:val="0"/>
        <w:numPr>
          <w:ilvl w:val="0"/>
          <w:numId w:val="13"/>
        </w:numPr>
        <w:spacing w:after="120"/>
        <w:jc w:val="both"/>
        <w:rPr>
          <w:rFonts w:asciiTheme="minorHAnsi" w:hAnsiTheme="minorHAnsi" w:cstheme="minorHAnsi"/>
          <w:color w:val="000000"/>
          <w:sz w:val="20"/>
          <w:szCs w:val="20"/>
        </w:rPr>
      </w:pPr>
      <w:r w:rsidRPr="00901E32">
        <w:rPr>
          <w:rFonts w:asciiTheme="minorHAnsi" w:hAnsiTheme="minorHAnsi" w:cstheme="minorHAnsi"/>
          <w:color w:val="000000"/>
          <w:sz w:val="20"/>
          <w:szCs w:val="20"/>
        </w:rPr>
        <w:t xml:space="preserve">Faktury budou vystaveny s 30-denní lhůtou splatnosti od jejich </w:t>
      </w:r>
      <w:r>
        <w:rPr>
          <w:rFonts w:asciiTheme="minorHAnsi" w:hAnsiTheme="minorHAnsi" w:cstheme="minorHAnsi"/>
          <w:color w:val="000000"/>
          <w:sz w:val="20"/>
          <w:szCs w:val="20"/>
        </w:rPr>
        <w:t>doručení objednateli, datem zdanitelného plnění bude poslední den příslušného měsíce</w:t>
      </w:r>
      <w:r w:rsidRPr="00901E32">
        <w:rPr>
          <w:rFonts w:asciiTheme="minorHAnsi" w:hAnsiTheme="minorHAnsi" w:cstheme="minorHAnsi"/>
          <w:color w:val="000000"/>
          <w:sz w:val="20"/>
          <w:szCs w:val="20"/>
        </w:rPr>
        <w:t xml:space="preserve">. Závazek se považuje za splněný dnem připsání příslušné částky na účet zhotovitele. </w:t>
      </w:r>
    </w:p>
    <w:p w14:paraId="46A89F47" w14:textId="77777777" w:rsidR="00D35721" w:rsidRPr="00901E32" w:rsidRDefault="00D35721" w:rsidP="00D35721">
      <w:pPr>
        <w:widowControl w:val="0"/>
        <w:numPr>
          <w:ilvl w:val="0"/>
          <w:numId w:val="13"/>
        </w:numPr>
        <w:spacing w:after="120"/>
        <w:jc w:val="both"/>
        <w:rPr>
          <w:rFonts w:asciiTheme="minorHAnsi" w:hAnsiTheme="minorHAnsi" w:cstheme="minorHAnsi"/>
          <w:color w:val="000000"/>
          <w:sz w:val="20"/>
          <w:szCs w:val="20"/>
        </w:rPr>
      </w:pPr>
      <w:r w:rsidRPr="00901E32">
        <w:rPr>
          <w:rFonts w:asciiTheme="minorHAnsi" w:hAnsiTheme="minorHAnsi" w:cstheme="minorHAnsi"/>
          <w:color w:val="000000"/>
          <w:sz w:val="20"/>
          <w:szCs w:val="20"/>
        </w:rPr>
        <w:t>Poskytnuté zálohy a všechny další uskutečněné platby se do výše ceny díla vyúčtují v konečném daňovém dokladu vystaveném zhotovitelem do 10-ti dnů od konečného předání a převzetí provedeného díla, nebo na základě dílčích předání jednotlivých technologických celků.</w:t>
      </w:r>
    </w:p>
    <w:p w14:paraId="4DF32F19" w14:textId="77777777" w:rsidR="00D35721" w:rsidRDefault="00D35721" w:rsidP="00D35721">
      <w:pPr>
        <w:widowControl w:val="0"/>
        <w:numPr>
          <w:ilvl w:val="0"/>
          <w:numId w:val="13"/>
        </w:numPr>
        <w:spacing w:after="120"/>
        <w:jc w:val="both"/>
        <w:rPr>
          <w:rFonts w:asciiTheme="minorHAnsi" w:hAnsiTheme="minorHAnsi" w:cstheme="minorHAnsi"/>
          <w:color w:val="000000"/>
          <w:sz w:val="20"/>
          <w:szCs w:val="20"/>
        </w:rPr>
      </w:pPr>
      <w:r w:rsidRPr="00901E32">
        <w:rPr>
          <w:rFonts w:asciiTheme="minorHAnsi" w:hAnsiTheme="minorHAnsi" w:cstheme="minorHAnsi"/>
          <w:color w:val="000000"/>
          <w:sz w:val="20"/>
          <w:szCs w:val="20"/>
        </w:rPr>
        <w:t xml:space="preserve">Všechny fakturované dodávky, služby a stavební práce budou v účetních dokladech členěny způsobem, který umožní jejich zařazení do jednotlivých položek výdajů dle dohody o poskytnutí dotace uzavřené k spolufinancování díla mezi Státním zemědělským intervenčním fondem a objednatelem. Ve fakturách nebo jejích přílohách budou u konkrétních výdajů uvedeny kódy výdajů dle metodiky </w:t>
      </w:r>
      <w:r>
        <w:rPr>
          <w:rFonts w:asciiTheme="minorHAnsi" w:hAnsiTheme="minorHAnsi" w:cstheme="minorHAnsi"/>
          <w:color w:val="000000"/>
          <w:sz w:val="20"/>
          <w:szCs w:val="20"/>
        </w:rPr>
        <w:t>SP SZP</w:t>
      </w:r>
      <w:r w:rsidRPr="00901E32">
        <w:rPr>
          <w:rFonts w:asciiTheme="minorHAnsi" w:hAnsiTheme="minorHAnsi" w:cstheme="minorHAnsi"/>
          <w:color w:val="000000"/>
          <w:sz w:val="20"/>
          <w:szCs w:val="20"/>
        </w:rPr>
        <w:t>.</w:t>
      </w:r>
    </w:p>
    <w:p w14:paraId="0562B6CA" w14:textId="77777777" w:rsidR="00D35721" w:rsidRPr="00545F0C" w:rsidRDefault="00D35721" w:rsidP="00D35721">
      <w:pPr>
        <w:widowControl w:val="0"/>
        <w:numPr>
          <w:ilvl w:val="0"/>
          <w:numId w:val="13"/>
        </w:numPr>
        <w:spacing w:after="120"/>
        <w:jc w:val="both"/>
        <w:rPr>
          <w:rFonts w:asciiTheme="minorHAnsi" w:hAnsiTheme="minorHAnsi" w:cstheme="minorHAnsi"/>
          <w:color w:val="000000"/>
          <w:sz w:val="20"/>
          <w:szCs w:val="20"/>
        </w:rPr>
      </w:pPr>
      <w:r w:rsidRPr="00545F0C">
        <w:rPr>
          <w:rFonts w:asciiTheme="minorHAnsi" w:hAnsiTheme="minorHAnsi" w:cstheme="minorHAnsi"/>
          <w:color w:val="000000"/>
          <w:sz w:val="20"/>
          <w:szCs w:val="20"/>
        </w:rPr>
        <w:t xml:space="preserve">Nebude-li obsahovat daňový doklad veškeré obsahové náležitosti dle příslušných platných právních předpisů či sjednané v této smlouvě o dílo, je objednatel oprávněn daňový doklad ve lhůtě jeho splatnosti bez zaplacení vrátit zpět zhotoviteli s vytknutím vad daňového dokladu. Zhotovitel je povinen daňový doklad opravit nebo vystavit daňový doklad nový, přičemž vrácením daňového dokladu přestává běžet původní lhůta splatnosti, kdy tato lhůta splatnosti začíná běžet znovu ode dne doručení objednateli opraveného nebo nově vystaveného daňového dokladu. </w:t>
      </w:r>
    </w:p>
    <w:p w14:paraId="370B1BA8" w14:textId="77777777" w:rsidR="00D35721" w:rsidRDefault="00D35721" w:rsidP="00D35721">
      <w:pPr>
        <w:widowControl w:val="0"/>
        <w:numPr>
          <w:ilvl w:val="0"/>
          <w:numId w:val="13"/>
        </w:numPr>
        <w:spacing w:after="120"/>
        <w:jc w:val="both"/>
        <w:rPr>
          <w:rFonts w:asciiTheme="minorHAnsi" w:hAnsiTheme="minorHAnsi" w:cstheme="minorHAnsi"/>
          <w:color w:val="000000"/>
          <w:sz w:val="20"/>
          <w:szCs w:val="20"/>
        </w:rPr>
      </w:pPr>
      <w:r w:rsidRPr="00545F0C">
        <w:rPr>
          <w:rFonts w:asciiTheme="minorHAnsi" w:hAnsiTheme="minorHAnsi" w:cstheme="minorHAnsi"/>
          <w:color w:val="000000"/>
          <w:sz w:val="20"/>
          <w:szCs w:val="20"/>
        </w:rPr>
        <w:t>V případě prodlení se zaplacením celkové ceny za Dílo či jakékoliv její části má zhotovitel právo na úroky z prodlení ve výši 0,015 % z dlužné částky za každý započatý den prodlení.</w:t>
      </w:r>
    </w:p>
    <w:p w14:paraId="71E31884" w14:textId="77777777" w:rsidR="00B6608F" w:rsidRDefault="00B6608F" w:rsidP="00A1750C">
      <w:pPr>
        <w:widowControl w:val="0"/>
        <w:jc w:val="center"/>
        <w:rPr>
          <w:rFonts w:asciiTheme="minorHAnsi" w:hAnsiTheme="minorHAnsi" w:cstheme="minorHAnsi"/>
          <w:b/>
          <w:bCs/>
          <w:color w:val="000000"/>
          <w:sz w:val="20"/>
          <w:szCs w:val="20"/>
        </w:rPr>
      </w:pPr>
    </w:p>
    <w:p w14:paraId="10A6D50A" w14:textId="11B5434A" w:rsidR="00610531" w:rsidRPr="00DE7F6B" w:rsidRDefault="00AE24A9" w:rsidP="00A1750C">
      <w:pPr>
        <w:widowControl w:val="0"/>
        <w:jc w:val="center"/>
        <w:rPr>
          <w:rFonts w:asciiTheme="minorHAnsi" w:hAnsiTheme="minorHAnsi" w:cstheme="minorHAnsi"/>
          <w:b/>
          <w:bCs/>
          <w:color w:val="000000"/>
          <w:sz w:val="20"/>
          <w:szCs w:val="20"/>
        </w:rPr>
      </w:pPr>
      <w:r w:rsidRPr="00DE7F6B">
        <w:rPr>
          <w:rFonts w:asciiTheme="minorHAnsi" w:hAnsiTheme="minorHAnsi" w:cstheme="minorHAnsi"/>
          <w:b/>
          <w:bCs/>
          <w:color w:val="000000"/>
          <w:sz w:val="20"/>
          <w:szCs w:val="20"/>
        </w:rPr>
        <w:t>Článek VII</w:t>
      </w:r>
      <w:r w:rsidR="00610531" w:rsidRPr="00DE7F6B">
        <w:rPr>
          <w:rFonts w:asciiTheme="minorHAnsi" w:hAnsiTheme="minorHAnsi" w:cstheme="minorHAnsi"/>
          <w:b/>
          <w:bCs/>
          <w:color w:val="000000"/>
          <w:sz w:val="20"/>
          <w:szCs w:val="20"/>
        </w:rPr>
        <w:t>.</w:t>
      </w:r>
    </w:p>
    <w:p w14:paraId="6B47A1F8" w14:textId="14EAF5C3" w:rsidR="00610531" w:rsidRPr="00DE7F6B" w:rsidRDefault="005C42BD" w:rsidP="00A1750C">
      <w:pPr>
        <w:pStyle w:val="Nadpis1"/>
        <w:keepNext w:val="0"/>
        <w:widowControl w:val="0"/>
        <w:spacing w:after="120"/>
        <w:rPr>
          <w:rFonts w:asciiTheme="minorHAnsi" w:hAnsiTheme="minorHAnsi" w:cstheme="minorHAnsi"/>
          <w:color w:val="000000"/>
          <w:sz w:val="20"/>
          <w:szCs w:val="20"/>
        </w:rPr>
      </w:pPr>
      <w:r w:rsidRPr="00DE7F6B">
        <w:rPr>
          <w:rFonts w:asciiTheme="minorHAnsi" w:hAnsiTheme="minorHAnsi" w:cstheme="minorHAnsi"/>
          <w:color w:val="000000"/>
          <w:sz w:val="20"/>
          <w:szCs w:val="20"/>
        </w:rPr>
        <w:t>M</w:t>
      </w:r>
      <w:r w:rsidR="00610531" w:rsidRPr="00DE7F6B">
        <w:rPr>
          <w:rFonts w:asciiTheme="minorHAnsi" w:hAnsiTheme="minorHAnsi" w:cstheme="minorHAnsi"/>
          <w:color w:val="000000"/>
          <w:sz w:val="20"/>
          <w:szCs w:val="20"/>
        </w:rPr>
        <w:t xml:space="preserve">ísto provádění </w:t>
      </w:r>
      <w:r w:rsidR="0064787C" w:rsidRPr="00DE7F6B">
        <w:rPr>
          <w:rFonts w:asciiTheme="minorHAnsi" w:hAnsiTheme="minorHAnsi" w:cstheme="minorHAnsi"/>
          <w:color w:val="000000"/>
          <w:sz w:val="20"/>
          <w:szCs w:val="20"/>
        </w:rPr>
        <w:t>Díla</w:t>
      </w:r>
    </w:p>
    <w:p w14:paraId="377E80BE" w14:textId="78E7EE4A" w:rsidR="00B6608F" w:rsidRPr="00B6608F" w:rsidRDefault="00B6608F" w:rsidP="00B6608F">
      <w:pPr>
        <w:widowControl w:val="0"/>
        <w:numPr>
          <w:ilvl w:val="0"/>
          <w:numId w:val="14"/>
        </w:numPr>
        <w:spacing w:after="120"/>
        <w:jc w:val="both"/>
        <w:rPr>
          <w:rFonts w:asciiTheme="minorHAnsi" w:hAnsiTheme="minorHAnsi" w:cstheme="minorHAnsi"/>
          <w:color w:val="FF0000"/>
          <w:sz w:val="20"/>
          <w:szCs w:val="20"/>
        </w:rPr>
      </w:pPr>
      <w:r>
        <w:rPr>
          <w:rFonts w:asciiTheme="minorHAnsi" w:hAnsiTheme="minorHAnsi" w:cstheme="minorHAnsi"/>
          <w:color w:val="000000"/>
          <w:sz w:val="20"/>
          <w:szCs w:val="20"/>
        </w:rPr>
        <w:t xml:space="preserve">Místem provádění Díla </w:t>
      </w:r>
      <w:r w:rsidR="00207AA3">
        <w:rPr>
          <w:rFonts w:asciiTheme="minorHAnsi" w:hAnsiTheme="minorHAnsi" w:cstheme="minorHAnsi"/>
          <w:sz w:val="20"/>
          <w:szCs w:val="20"/>
        </w:rPr>
        <w:t>jsou p</w:t>
      </w:r>
      <w:r w:rsidR="00207AA3" w:rsidRPr="00C47835">
        <w:rPr>
          <w:rFonts w:asciiTheme="minorHAnsi" w:hAnsiTheme="minorHAnsi" w:cstheme="minorHAnsi"/>
          <w:sz w:val="20"/>
          <w:szCs w:val="20"/>
        </w:rPr>
        <w:t>ozemky p. č.</w:t>
      </w:r>
      <w:r w:rsidR="00207AA3">
        <w:rPr>
          <w:rFonts w:asciiTheme="minorHAnsi" w:hAnsiTheme="minorHAnsi" w:cstheme="minorHAnsi"/>
          <w:sz w:val="20"/>
          <w:szCs w:val="20"/>
        </w:rPr>
        <w:t xml:space="preserve"> </w:t>
      </w:r>
      <w:r w:rsidR="00207AA3" w:rsidRPr="00C47835">
        <w:rPr>
          <w:rFonts w:asciiTheme="minorHAnsi" w:hAnsiTheme="minorHAnsi" w:cstheme="minorHAnsi"/>
          <w:sz w:val="20"/>
          <w:szCs w:val="20"/>
        </w:rPr>
        <w:t xml:space="preserve">409, 60/9 vše v </w:t>
      </w:r>
      <w:proofErr w:type="spellStart"/>
      <w:r w:rsidR="00207AA3" w:rsidRPr="00C47835">
        <w:rPr>
          <w:rFonts w:asciiTheme="minorHAnsi" w:hAnsiTheme="minorHAnsi" w:cstheme="minorHAnsi"/>
          <w:sz w:val="20"/>
          <w:szCs w:val="20"/>
        </w:rPr>
        <w:t>k.ú</w:t>
      </w:r>
      <w:proofErr w:type="spellEnd"/>
      <w:r w:rsidR="00207AA3" w:rsidRPr="00C47835">
        <w:rPr>
          <w:rFonts w:asciiTheme="minorHAnsi" w:hAnsiTheme="minorHAnsi" w:cstheme="minorHAnsi"/>
          <w:sz w:val="20"/>
          <w:szCs w:val="20"/>
        </w:rPr>
        <w:t>. Mořina, obec Mořina</w:t>
      </w:r>
      <w:r w:rsidRPr="00B6608F">
        <w:rPr>
          <w:rFonts w:asciiTheme="minorHAnsi" w:hAnsiTheme="minorHAnsi" w:cstheme="minorHAnsi"/>
          <w:sz w:val="20"/>
          <w:szCs w:val="20"/>
        </w:rPr>
        <w:t xml:space="preserve">. </w:t>
      </w:r>
    </w:p>
    <w:p w14:paraId="272708B5" w14:textId="69C4E3CE" w:rsidR="005F50B4" w:rsidRPr="00DE7F6B" w:rsidRDefault="005F50B4" w:rsidP="00E41008">
      <w:pPr>
        <w:widowControl w:val="0"/>
        <w:numPr>
          <w:ilvl w:val="0"/>
          <w:numId w:val="14"/>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Objednatel se zavazuje předat zhotoviteli </w:t>
      </w:r>
      <w:r w:rsidR="005C42BD" w:rsidRPr="00DE7F6B">
        <w:rPr>
          <w:rFonts w:asciiTheme="minorHAnsi" w:hAnsiTheme="minorHAnsi" w:cstheme="minorHAnsi"/>
          <w:color w:val="000000"/>
          <w:sz w:val="20"/>
          <w:szCs w:val="20"/>
        </w:rPr>
        <w:t xml:space="preserve">místo provádění Díla </w:t>
      </w:r>
      <w:r w:rsidRPr="00DE7F6B">
        <w:rPr>
          <w:rFonts w:asciiTheme="minorHAnsi" w:hAnsiTheme="minorHAnsi" w:cstheme="minorHAnsi"/>
          <w:color w:val="000000"/>
          <w:sz w:val="20"/>
          <w:szCs w:val="20"/>
        </w:rPr>
        <w:t xml:space="preserve">v potřebném rozsahu a zhotovitel se zavazuje </w:t>
      </w:r>
      <w:r w:rsidR="005C42BD" w:rsidRPr="00DE7F6B">
        <w:rPr>
          <w:rFonts w:asciiTheme="minorHAnsi" w:hAnsiTheme="minorHAnsi" w:cstheme="minorHAnsi"/>
          <w:color w:val="000000"/>
          <w:sz w:val="20"/>
          <w:szCs w:val="20"/>
        </w:rPr>
        <w:t xml:space="preserve">ho </w:t>
      </w:r>
      <w:r w:rsidRPr="00DE7F6B">
        <w:rPr>
          <w:rFonts w:asciiTheme="minorHAnsi" w:hAnsiTheme="minorHAnsi" w:cstheme="minorHAnsi"/>
          <w:color w:val="000000"/>
          <w:sz w:val="20"/>
          <w:szCs w:val="20"/>
        </w:rPr>
        <w:t xml:space="preserve">převzít, a to v termínu do </w:t>
      </w:r>
      <w:r w:rsidR="00FD084F" w:rsidRPr="00DE7F6B">
        <w:rPr>
          <w:rFonts w:asciiTheme="minorHAnsi" w:hAnsiTheme="minorHAnsi" w:cstheme="minorHAnsi"/>
          <w:color w:val="000000"/>
          <w:sz w:val="20"/>
          <w:szCs w:val="20"/>
        </w:rPr>
        <w:t xml:space="preserve">5 </w:t>
      </w:r>
      <w:r w:rsidRPr="00DE7F6B">
        <w:rPr>
          <w:rFonts w:asciiTheme="minorHAnsi" w:hAnsiTheme="minorHAnsi" w:cstheme="minorHAnsi"/>
          <w:color w:val="000000"/>
          <w:sz w:val="20"/>
          <w:szCs w:val="20"/>
        </w:rPr>
        <w:t xml:space="preserve">dnů od doručení výzvy k převzetí. Řádné a včasné předání </w:t>
      </w:r>
      <w:r w:rsidR="005C42BD" w:rsidRPr="00DE7F6B">
        <w:rPr>
          <w:rFonts w:asciiTheme="minorHAnsi" w:hAnsiTheme="minorHAnsi" w:cstheme="minorHAnsi"/>
          <w:color w:val="000000"/>
          <w:sz w:val="20"/>
          <w:szCs w:val="20"/>
        </w:rPr>
        <w:t xml:space="preserve">místa provádění Díla </w:t>
      </w:r>
      <w:r w:rsidRPr="00DE7F6B">
        <w:rPr>
          <w:rFonts w:asciiTheme="minorHAnsi" w:hAnsiTheme="minorHAnsi" w:cstheme="minorHAnsi"/>
          <w:color w:val="000000"/>
          <w:sz w:val="20"/>
          <w:szCs w:val="20"/>
        </w:rPr>
        <w:t xml:space="preserve">je nezbytnou podmínkou včasného provedení Díla. O předání </w:t>
      </w:r>
      <w:r w:rsidR="005C42BD" w:rsidRPr="00DE7F6B">
        <w:rPr>
          <w:rFonts w:asciiTheme="minorHAnsi" w:hAnsiTheme="minorHAnsi" w:cstheme="minorHAnsi"/>
          <w:color w:val="000000"/>
          <w:sz w:val="20"/>
          <w:szCs w:val="20"/>
        </w:rPr>
        <w:t>místa provádění Díla</w:t>
      </w:r>
      <w:r w:rsidRPr="00DE7F6B">
        <w:rPr>
          <w:rFonts w:asciiTheme="minorHAnsi" w:hAnsiTheme="minorHAnsi" w:cstheme="minorHAnsi"/>
          <w:color w:val="000000"/>
          <w:sz w:val="20"/>
          <w:szCs w:val="20"/>
        </w:rPr>
        <w:t xml:space="preserve"> zhotoviteli bude sepsán písemný předávací protokol.</w:t>
      </w:r>
    </w:p>
    <w:p w14:paraId="4E3E3162" w14:textId="61C61E51" w:rsidR="00610531" w:rsidRPr="00DE7F6B" w:rsidRDefault="00610531" w:rsidP="00E41008">
      <w:pPr>
        <w:widowControl w:val="0"/>
        <w:numPr>
          <w:ilvl w:val="0"/>
          <w:numId w:val="14"/>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Zhotovitel je povinen udržovat na převzatém </w:t>
      </w:r>
      <w:r w:rsidR="005C42BD" w:rsidRPr="00DE7F6B">
        <w:rPr>
          <w:rFonts w:asciiTheme="minorHAnsi" w:hAnsiTheme="minorHAnsi" w:cstheme="minorHAnsi"/>
          <w:color w:val="000000"/>
          <w:sz w:val="20"/>
          <w:szCs w:val="20"/>
        </w:rPr>
        <w:t xml:space="preserve">místě provádění Díla </w:t>
      </w:r>
      <w:r w:rsidRPr="00DE7F6B">
        <w:rPr>
          <w:rFonts w:asciiTheme="minorHAnsi" w:hAnsiTheme="minorHAnsi" w:cstheme="minorHAnsi"/>
          <w:color w:val="000000"/>
          <w:sz w:val="20"/>
          <w:szCs w:val="20"/>
        </w:rPr>
        <w:t>pořádek a čistotu a je povinen na své náklady provádět denní úklid a průběžně odstraňovat odpady a nečistoty vzniklé jeho činností.</w:t>
      </w:r>
    </w:p>
    <w:p w14:paraId="42F95AC9" w14:textId="3470C69E" w:rsidR="00610531" w:rsidRPr="00DE7F6B" w:rsidRDefault="00610531" w:rsidP="00E41008">
      <w:pPr>
        <w:widowControl w:val="0"/>
        <w:numPr>
          <w:ilvl w:val="0"/>
          <w:numId w:val="14"/>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Nejpozději do 10</w:t>
      </w:r>
      <w:r w:rsidR="00843E4F" w:rsidRPr="00DE7F6B">
        <w:rPr>
          <w:rFonts w:asciiTheme="minorHAnsi" w:hAnsiTheme="minorHAnsi" w:cstheme="minorHAnsi"/>
          <w:color w:val="000000"/>
          <w:sz w:val="20"/>
          <w:szCs w:val="20"/>
        </w:rPr>
        <w:t xml:space="preserve"> </w:t>
      </w:r>
      <w:r w:rsidRPr="00DE7F6B">
        <w:rPr>
          <w:rFonts w:asciiTheme="minorHAnsi" w:hAnsiTheme="minorHAnsi" w:cstheme="minorHAnsi"/>
          <w:color w:val="000000"/>
          <w:sz w:val="20"/>
          <w:szCs w:val="20"/>
        </w:rPr>
        <w:t>ti dnů po předán</w:t>
      </w:r>
      <w:r w:rsidR="00336173" w:rsidRPr="00DE7F6B">
        <w:rPr>
          <w:rFonts w:asciiTheme="minorHAnsi" w:hAnsiTheme="minorHAnsi" w:cstheme="minorHAnsi"/>
          <w:color w:val="000000"/>
          <w:sz w:val="20"/>
          <w:szCs w:val="20"/>
        </w:rPr>
        <w:t xml:space="preserve">í a převzetí řádně provedeného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či po odstranění v</w:t>
      </w:r>
      <w:r w:rsidR="00336173" w:rsidRPr="00DE7F6B">
        <w:rPr>
          <w:rFonts w:asciiTheme="minorHAnsi" w:hAnsiTheme="minorHAnsi" w:cstheme="minorHAnsi"/>
          <w:color w:val="000000"/>
          <w:sz w:val="20"/>
          <w:szCs w:val="20"/>
        </w:rPr>
        <w:t xml:space="preserve">šech vad a </w:t>
      </w:r>
      <w:r w:rsidR="00336173" w:rsidRPr="00DE7F6B">
        <w:rPr>
          <w:rFonts w:asciiTheme="minorHAnsi" w:hAnsiTheme="minorHAnsi" w:cstheme="minorHAnsi"/>
          <w:color w:val="000000"/>
          <w:sz w:val="20"/>
          <w:szCs w:val="20"/>
        </w:rPr>
        <w:lastRenderedPageBreak/>
        <w:t xml:space="preserve">nedodělků z předání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případně vzešlých je zhotovitel povinen vyklidit </w:t>
      </w:r>
      <w:r w:rsidR="005C42BD" w:rsidRPr="00DE7F6B">
        <w:rPr>
          <w:rFonts w:asciiTheme="minorHAnsi" w:hAnsiTheme="minorHAnsi" w:cstheme="minorHAnsi"/>
          <w:color w:val="000000"/>
          <w:sz w:val="20"/>
          <w:szCs w:val="20"/>
        </w:rPr>
        <w:t>místo provádění Díla</w:t>
      </w:r>
      <w:r w:rsidRPr="00DE7F6B">
        <w:rPr>
          <w:rFonts w:asciiTheme="minorHAnsi" w:hAnsiTheme="minorHAnsi" w:cstheme="minorHAnsi"/>
          <w:color w:val="000000"/>
          <w:sz w:val="20"/>
          <w:szCs w:val="20"/>
        </w:rPr>
        <w:t xml:space="preserve">. Stejně tak je povinen postupovat i při odstoupení od této smlouvy o dílo. V případě nesplnění této povinnosti je objednatel dle dohody obou smluvních stran oprávněn provést vyklizení </w:t>
      </w:r>
      <w:r w:rsidR="005C42BD" w:rsidRPr="00DE7F6B">
        <w:rPr>
          <w:rFonts w:asciiTheme="minorHAnsi" w:hAnsiTheme="minorHAnsi" w:cstheme="minorHAnsi"/>
          <w:color w:val="000000"/>
          <w:sz w:val="20"/>
          <w:szCs w:val="20"/>
        </w:rPr>
        <w:t>místa provádění Díla</w:t>
      </w:r>
      <w:r w:rsidRPr="00DE7F6B">
        <w:rPr>
          <w:rFonts w:asciiTheme="minorHAnsi" w:hAnsiTheme="minorHAnsi" w:cstheme="minorHAnsi"/>
          <w:color w:val="000000"/>
          <w:sz w:val="20"/>
          <w:szCs w:val="20"/>
        </w:rPr>
        <w:t xml:space="preserve"> na náklady zhotovitele třetí osobou a veškeré movité věci uložit do úschovy, a to opět na náklady zhotovitele.</w:t>
      </w:r>
    </w:p>
    <w:p w14:paraId="2FADD642" w14:textId="49E52B21" w:rsidR="00425994" w:rsidRPr="00DE7F6B" w:rsidRDefault="00425994" w:rsidP="00E41008">
      <w:pPr>
        <w:widowControl w:val="0"/>
        <w:numPr>
          <w:ilvl w:val="0"/>
          <w:numId w:val="14"/>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Pokud to vyplývá ze zvláštních právních předpisů, </w:t>
      </w:r>
      <w:r w:rsidR="00BF435F" w:rsidRPr="00DE7F6B">
        <w:rPr>
          <w:rFonts w:asciiTheme="minorHAnsi" w:hAnsiTheme="minorHAnsi" w:cstheme="minorHAnsi"/>
          <w:color w:val="000000"/>
          <w:sz w:val="20"/>
          <w:szCs w:val="20"/>
        </w:rPr>
        <w:t>jmenuje o</w:t>
      </w:r>
      <w:r w:rsidRPr="00DE7F6B">
        <w:rPr>
          <w:rFonts w:asciiTheme="minorHAnsi" w:hAnsiTheme="minorHAnsi" w:cstheme="minorHAnsi"/>
          <w:color w:val="000000"/>
          <w:sz w:val="20"/>
          <w:szCs w:val="20"/>
        </w:rPr>
        <w:t xml:space="preserve">bjednatel koordinátora bezpečnosti práce </w:t>
      </w:r>
      <w:r w:rsidR="005C42BD" w:rsidRPr="00DE7F6B">
        <w:rPr>
          <w:rFonts w:asciiTheme="minorHAnsi" w:hAnsiTheme="minorHAnsi" w:cstheme="minorHAnsi"/>
          <w:color w:val="000000"/>
          <w:sz w:val="20"/>
          <w:szCs w:val="20"/>
        </w:rPr>
        <w:t>v místě provádění Díla</w:t>
      </w:r>
      <w:r w:rsidRPr="00DE7F6B">
        <w:rPr>
          <w:rFonts w:asciiTheme="minorHAnsi" w:hAnsiTheme="minorHAnsi" w:cstheme="minorHAnsi"/>
          <w:color w:val="000000"/>
          <w:sz w:val="20"/>
          <w:szCs w:val="20"/>
        </w:rPr>
        <w:t>.</w:t>
      </w:r>
    </w:p>
    <w:p w14:paraId="40EB8A15" w14:textId="77777777" w:rsidR="00610531" w:rsidRPr="00DE7F6B" w:rsidRDefault="00024E7A" w:rsidP="00A1750C">
      <w:pPr>
        <w:widowControl w:val="0"/>
        <w:jc w:val="center"/>
        <w:rPr>
          <w:rFonts w:asciiTheme="minorHAnsi" w:hAnsiTheme="minorHAnsi" w:cstheme="minorHAnsi"/>
          <w:b/>
          <w:bCs/>
          <w:color w:val="000000"/>
          <w:sz w:val="20"/>
          <w:szCs w:val="20"/>
        </w:rPr>
      </w:pPr>
      <w:r w:rsidRPr="00DE7F6B">
        <w:rPr>
          <w:rFonts w:asciiTheme="minorHAnsi" w:hAnsiTheme="minorHAnsi" w:cstheme="minorHAnsi"/>
          <w:b/>
          <w:bCs/>
          <w:color w:val="000000"/>
          <w:sz w:val="20"/>
          <w:szCs w:val="20"/>
        </w:rPr>
        <w:t xml:space="preserve">Článek </w:t>
      </w:r>
      <w:r w:rsidR="00AE24A9" w:rsidRPr="00DE7F6B">
        <w:rPr>
          <w:rFonts w:asciiTheme="minorHAnsi" w:hAnsiTheme="minorHAnsi" w:cstheme="minorHAnsi"/>
          <w:b/>
          <w:bCs/>
          <w:color w:val="000000"/>
          <w:sz w:val="20"/>
          <w:szCs w:val="20"/>
        </w:rPr>
        <w:t>VIII</w:t>
      </w:r>
      <w:r w:rsidR="00610531" w:rsidRPr="00DE7F6B">
        <w:rPr>
          <w:rFonts w:asciiTheme="minorHAnsi" w:hAnsiTheme="minorHAnsi" w:cstheme="minorHAnsi"/>
          <w:b/>
          <w:bCs/>
          <w:color w:val="000000"/>
          <w:sz w:val="20"/>
          <w:szCs w:val="20"/>
        </w:rPr>
        <w:t>.</w:t>
      </w:r>
    </w:p>
    <w:p w14:paraId="271D2272" w14:textId="77777777" w:rsidR="00610531" w:rsidRPr="00DE7F6B" w:rsidRDefault="00610531" w:rsidP="00A1750C">
      <w:pPr>
        <w:pStyle w:val="Nadpis1"/>
        <w:keepNext w:val="0"/>
        <w:widowControl w:val="0"/>
        <w:spacing w:after="120"/>
        <w:rPr>
          <w:rFonts w:asciiTheme="minorHAnsi" w:hAnsiTheme="minorHAnsi" w:cstheme="minorHAnsi"/>
          <w:bCs w:val="0"/>
          <w:color w:val="000000"/>
          <w:sz w:val="20"/>
          <w:szCs w:val="20"/>
        </w:rPr>
      </w:pPr>
      <w:r w:rsidRPr="00DE7F6B">
        <w:rPr>
          <w:rFonts w:asciiTheme="minorHAnsi" w:hAnsiTheme="minorHAnsi" w:cstheme="minorHAnsi"/>
          <w:bCs w:val="0"/>
          <w:color w:val="000000"/>
          <w:sz w:val="20"/>
          <w:szCs w:val="20"/>
        </w:rPr>
        <w:t xml:space="preserve">Provádění </w:t>
      </w:r>
      <w:r w:rsidR="0064787C" w:rsidRPr="00DE7F6B">
        <w:rPr>
          <w:rFonts w:asciiTheme="minorHAnsi" w:hAnsiTheme="minorHAnsi" w:cstheme="minorHAnsi"/>
          <w:bCs w:val="0"/>
          <w:color w:val="000000"/>
          <w:sz w:val="20"/>
          <w:szCs w:val="20"/>
        </w:rPr>
        <w:t>Díla</w:t>
      </w:r>
    </w:p>
    <w:p w14:paraId="23BF2896" w14:textId="2C909B60" w:rsidR="00610531" w:rsidRPr="00DE7F6B" w:rsidRDefault="006428BC" w:rsidP="00E41008">
      <w:pPr>
        <w:widowControl w:val="0"/>
        <w:numPr>
          <w:ilvl w:val="0"/>
          <w:numId w:val="15"/>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Zhotovitel se zavazuje provést D</w:t>
      </w:r>
      <w:r w:rsidR="00610531" w:rsidRPr="00DE7F6B">
        <w:rPr>
          <w:rFonts w:asciiTheme="minorHAnsi" w:hAnsiTheme="minorHAnsi" w:cstheme="minorHAnsi"/>
          <w:color w:val="000000"/>
          <w:sz w:val="20"/>
          <w:szCs w:val="20"/>
        </w:rPr>
        <w:t>ílo a všechny jeho části řádně, v odpovídající kvalitě, s odbornou péčí a v rozsahu potřebném pro řádn</w:t>
      </w:r>
      <w:r w:rsidR="00915682" w:rsidRPr="00DE7F6B">
        <w:rPr>
          <w:rFonts w:asciiTheme="minorHAnsi" w:hAnsiTheme="minorHAnsi" w:cstheme="minorHAnsi"/>
          <w:color w:val="000000"/>
          <w:sz w:val="20"/>
          <w:szCs w:val="20"/>
        </w:rPr>
        <w:t xml:space="preserve">é provedení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tak, aby bylo D</w:t>
      </w:r>
      <w:r w:rsidR="00610531" w:rsidRPr="00DE7F6B">
        <w:rPr>
          <w:rFonts w:asciiTheme="minorHAnsi" w:hAnsiTheme="minorHAnsi" w:cstheme="minorHAnsi"/>
          <w:color w:val="000000"/>
          <w:sz w:val="20"/>
          <w:szCs w:val="20"/>
        </w:rPr>
        <w:t>ílo v souladu s touto smlouvou o dílo</w:t>
      </w:r>
      <w:r w:rsidR="003D1B7D" w:rsidRPr="00DE7F6B">
        <w:rPr>
          <w:rFonts w:asciiTheme="minorHAnsi" w:hAnsiTheme="minorHAnsi" w:cstheme="minorHAnsi"/>
          <w:color w:val="000000"/>
          <w:sz w:val="20"/>
          <w:szCs w:val="20"/>
        </w:rPr>
        <w:t xml:space="preserve"> a </w:t>
      </w:r>
      <w:r w:rsidR="009143AC">
        <w:rPr>
          <w:rFonts w:asciiTheme="minorHAnsi" w:hAnsiTheme="minorHAnsi" w:cstheme="minorHAnsi"/>
          <w:color w:val="000000"/>
          <w:sz w:val="20"/>
          <w:szCs w:val="20"/>
        </w:rPr>
        <w:t>požadavky na</w:t>
      </w:r>
      <w:r w:rsidR="003D1B7D" w:rsidRPr="00DE7F6B">
        <w:rPr>
          <w:rFonts w:asciiTheme="minorHAnsi" w:hAnsiTheme="minorHAnsi" w:cstheme="minorHAnsi"/>
          <w:color w:val="000000"/>
          <w:sz w:val="20"/>
          <w:szCs w:val="20"/>
        </w:rPr>
        <w:t xml:space="preserve"> Díl</w:t>
      </w:r>
      <w:r w:rsidR="009143AC">
        <w:rPr>
          <w:rFonts w:asciiTheme="minorHAnsi" w:hAnsiTheme="minorHAnsi" w:cstheme="minorHAnsi"/>
          <w:color w:val="000000"/>
          <w:sz w:val="20"/>
          <w:szCs w:val="20"/>
        </w:rPr>
        <w:t>o</w:t>
      </w:r>
      <w:r w:rsidR="003D1B7D" w:rsidRPr="00DE7F6B">
        <w:rPr>
          <w:rFonts w:asciiTheme="minorHAnsi" w:hAnsiTheme="minorHAnsi" w:cstheme="minorHAnsi"/>
          <w:color w:val="000000"/>
          <w:sz w:val="20"/>
          <w:szCs w:val="20"/>
        </w:rPr>
        <w:t xml:space="preserve"> dle příloh této smlouvy o dílo</w:t>
      </w:r>
      <w:r w:rsidR="00610531" w:rsidRPr="00DE7F6B">
        <w:rPr>
          <w:rFonts w:asciiTheme="minorHAnsi" w:hAnsiTheme="minorHAnsi" w:cstheme="minorHAnsi"/>
          <w:color w:val="000000"/>
          <w:sz w:val="20"/>
          <w:szCs w:val="20"/>
        </w:rPr>
        <w:t xml:space="preserve">, s oceněným výkazem výměr, s příslušnými technickými a technologickými normami včetně ČSN i jejich informativních částí a s právními a jinými předpisy. </w:t>
      </w:r>
    </w:p>
    <w:p w14:paraId="3CACB595" w14:textId="386514C9" w:rsidR="00610531" w:rsidRPr="00DE7F6B" w:rsidRDefault="00CC6C17" w:rsidP="00E41008">
      <w:pPr>
        <w:widowControl w:val="0"/>
        <w:numPr>
          <w:ilvl w:val="0"/>
          <w:numId w:val="15"/>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Při provádění </w:t>
      </w:r>
      <w:r w:rsidR="0064787C" w:rsidRPr="00DE7F6B">
        <w:rPr>
          <w:rFonts w:asciiTheme="minorHAnsi" w:hAnsiTheme="minorHAnsi" w:cstheme="minorHAnsi"/>
          <w:color w:val="000000"/>
          <w:sz w:val="20"/>
          <w:szCs w:val="20"/>
        </w:rPr>
        <w:t>Díla</w:t>
      </w:r>
      <w:r w:rsidR="00610531" w:rsidRPr="00DE7F6B">
        <w:rPr>
          <w:rFonts w:asciiTheme="minorHAnsi" w:hAnsiTheme="minorHAnsi" w:cstheme="minorHAnsi"/>
          <w:color w:val="000000"/>
          <w:sz w:val="20"/>
          <w:szCs w:val="20"/>
        </w:rPr>
        <w:t xml:space="preserve"> postupuje zhotovitel samostatně. Zhotovitel se však zavazuje respektovat pokyny objednatele, pokud nebudou v rozporu s příslušnými technickými a technologickými normami včetně ČSN, právními a jinými předpisy, stanovisky orgánů státní správy</w:t>
      </w:r>
      <w:r w:rsidR="00C37260" w:rsidRPr="00DE7F6B">
        <w:rPr>
          <w:rFonts w:asciiTheme="minorHAnsi" w:hAnsiTheme="minorHAnsi" w:cstheme="minorHAnsi"/>
          <w:color w:val="000000"/>
          <w:sz w:val="20"/>
          <w:szCs w:val="20"/>
        </w:rPr>
        <w:t xml:space="preserve"> </w:t>
      </w:r>
      <w:r w:rsidR="00B6209F" w:rsidRPr="00DE7F6B">
        <w:rPr>
          <w:rFonts w:asciiTheme="minorHAnsi" w:hAnsiTheme="minorHAnsi" w:cstheme="minorHAnsi"/>
          <w:color w:val="000000"/>
          <w:sz w:val="20"/>
          <w:szCs w:val="20"/>
        </w:rPr>
        <w:t>a</w:t>
      </w:r>
      <w:r w:rsidR="00610531" w:rsidRPr="00DE7F6B">
        <w:rPr>
          <w:rFonts w:asciiTheme="minorHAnsi" w:hAnsiTheme="minorHAnsi" w:cstheme="minorHAnsi"/>
          <w:color w:val="000000"/>
          <w:sz w:val="20"/>
          <w:szCs w:val="20"/>
        </w:rPr>
        <w:t>nebo odbornými znalostmi zhotovitele. V případě, že pokyny objednatele nebudou v souladu s výše uvedenými předpisy nebo znalostmi zhotovitele, zhotovitel objednatele písemně o této skutečnosti uvědomí včetně náležitého zdůvodnění a požádá objednatele o jejich přehodnocení.</w:t>
      </w:r>
    </w:p>
    <w:p w14:paraId="48BED98A" w14:textId="77777777" w:rsidR="00610531" w:rsidRPr="00DE7F6B" w:rsidRDefault="00610531" w:rsidP="00E41008">
      <w:pPr>
        <w:widowControl w:val="0"/>
        <w:numPr>
          <w:ilvl w:val="0"/>
          <w:numId w:val="15"/>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Věci, k</w:t>
      </w:r>
      <w:r w:rsidR="00CC6C17" w:rsidRPr="00DE7F6B">
        <w:rPr>
          <w:rFonts w:asciiTheme="minorHAnsi" w:hAnsiTheme="minorHAnsi" w:cstheme="minorHAnsi"/>
          <w:color w:val="000000"/>
          <w:sz w:val="20"/>
          <w:szCs w:val="20"/>
        </w:rPr>
        <w:t xml:space="preserve">teré jsou potřebné k provedení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je povinen opatřit zhotovitel</w:t>
      </w:r>
      <w:r w:rsidR="00364BC0" w:rsidRPr="00DE7F6B">
        <w:rPr>
          <w:rFonts w:asciiTheme="minorHAnsi" w:hAnsiTheme="minorHAnsi" w:cstheme="minorHAnsi"/>
          <w:color w:val="000000"/>
          <w:sz w:val="20"/>
          <w:szCs w:val="20"/>
        </w:rPr>
        <w:t xml:space="preserve"> na své náklady</w:t>
      </w:r>
      <w:r w:rsidRPr="00DE7F6B">
        <w:rPr>
          <w:rFonts w:asciiTheme="minorHAnsi" w:hAnsiTheme="minorHAnsi" w:cstheme="minorHAnsi"/>
          <w:color w:val="000000"/>
          <w:sz w:val="20"/>
          <w:szCs w:val="20"/>
        </w:rPr>
        <w:t>, pokud v této smlouvě o dílo není výslovně uvedeno, že je opatří objednatel.</w:t>
      </w:r>
    </w:p>
    <w:p w14:paraId="5CAC56C0" w14:textId="1FEB7BE5" w:rsidR="00610531" w:rsidRPr="00DE7F6B" w:rsidRDefault="00610531" w:rsidP="00E41008">
      <w:pPr>
        <w:widowControl w:val="0"/>
        <w:numPr>
          <w:ilvl w:val="0"/>
          <w:numId w:val="15"/>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Zhotovitel odpovídá za bezpečnost a ochranu zdraví svých zaměstnanců i ostatních osob v</w:t>
      </w:r>
      <w:r w:rsidR="00C37260" w:rsidRPr="00DE7F6B">
        <w:rPr>
          <w:rFonts w:asciiTheme="minorHAnsi" w:hAnsiTheme="minorHAnsi" w:cstheme="minorHAnsi"/>
          <w:color w:val="000000"/>
          <w:sz w:val="20"/>
          <w:szCs w:val="20"/>
        </w:rPr>
        <w:t> místě provádění Díla</w:t>
      </w:r>
      <w:r w:rsidRPr="00DE7F6B">
        <w:rPr>
          <w:rFonts w:asciiTheme="minorHAnsi" w:hAnsiTheme="minorHAnsi" w:cstheme="minorHAnsi"/>
          <w:color w:val="000000"/>
          <w:sz w:val="20"/>
          <w:szCs w:val="20"/>
        </w:rPr>
        <w:t xml:space="preserve"> a zabezpečí jejich vybavení ochrannými pracovními pomůckami. Dále se zhotovitel zavazuje dodržovat hygienické (zejména protihlukové) a případné jiné př</w:t>
      </w:r>
      <w:r w:rsidR="00CC6C17" w:rsidRPr="00DE7F6B">
        <w:rPr>
          <w:rFonts w:asciiTheme="minorHAnsi" w:hAnsiTheme="minorHAnsi" w:cstheme="minorHAnsi"/>
          <w:color w:val="000000"/>
          <w:sz w:val="20"/>
          <w:szCs w:val="20"/>
        </w:rPr>
        <w:t xml:space="preserve">edpisy související s realizací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tak, aby mí</w:t>
      </w:r>
      <w:r w:rsidR="00CC6C17" w:rsidRPr="00DE7F6B">
        <w:rPr>
          <w:rFonts w:asciiTheme="minorHAnsi" w:hAnsiTheme="minorHAnsi" w:cstheme="minorHAnsi"/>
          <w:color w:val="000000"/>
          <w:sz w:val="20"/>
          <w:szCs w:val="20"/>
        </w:rPr>
        <w:t xml:space="preserve">sto provádění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a jeho okolí nebylo rušeno hlukem, prachem nebo jinou nečistotou. Zhotovitel přebírá v plném rozsahu odpovědnost za vlastní řízení postupu prací a výrobních technologi</w:t>
      </w:r>
      <w:r w:rsidR="00CC6C17" w:rsidRPr="00DE7F6B">
        <w:rPr>
          <w:rFonts w:asciiTheme="minorHAnsi" w:hAnsiTheme="minorHAnsi" w:cstheme="minorHAnsi"/>
          <w:color w:val="000000"/>
          <w:sz w:val="20"/>
          <w:szCs w:val="20"/>
        </w:rPr>
        <w:t xml:space="preserve">í, za odborné vedení provádění </w:t>
      </w:r>
      <w:r w:rsidR="0064787C" w:rsidRPr="00DE7F6B">
        <w:rPr>
          <w:rFonts w:asciiTheme="minorHAnsi" w:hAnsiTheme="minorHAnsi" w:cstheme="minorHAnsi"/>
          <w:color w:val="000000"/>
          <w:sz w:val="20"/>
          <w:szCs w:val="20"/>
        </w:rPr>
        <w:t>Díla</w:t>
      </w:r>
      <w:r w:rsidR="00901DF3" w:rsidRPr="00DE7F6B">
        <w:rPr>
          <w:rFonts w:asciiTheme="minorHAnsi" w:hAnsiTheme="minorHAnsi" w:cstheme="minorHAnsi"/>
          <w:color w:val="000000"/>
          <w:sz w:val="20"/>
          <w:szCs w:val="20"/>
        </w:rPr>
        <w:t xml:space="preserve"> a</w:t>
      </w:r>
      <w:r w:rsidRPr="00DE7F6B">
        <w:rPr>
          <w:rFonts w:asciiTheme="minorHAnsi" w:hAnsiTheme="minorHAnsi" w:cstheme="minorHAnsi"/>
          <w:color w:val="000000"/>
          <w:sz w:val="20"/>
          <w:szCs w:val="20"/>
        </w:rPr>
        <w:t xml:space="preserve"> za dodržení podmínek požá</w:t>
      </w:r>
      <w:r w:rsidR="00CC6C17" w:rsidRPr="00DE7F6B">
        <w:rPr>
          <w:rFonts w:asciiTheme="minorHAnsi" w:hAnsiTheme="minorHAnsi" w:cstheme="minorHAnsi"/>
          <w:color w:val="000000"/>
          <w:sz w:val="20"/>
          <w:szCs w:val="20"/>
        </w:rPr>
        <w:t>rní ochrany</w:t>
      </w:r>
      <w:r w:rsidRPr="00DE7F6B">
        <w:rPr>
          <w:rFonts w:asciiTheme="minorHAnsi" w:hAnsiTheme="minorHAnsi" w:cstheme="minorHAnsi"/>
          <w:color w:val="000000"/>
          <w:sz w:val="20"/>
          <w:szCs w:val="20"/>
        </w:rPr>
        <w:t xml:space="preserve">. </w:t>
      </w:r>
    </w:p>
    <w:p w14:paraId="72F8FEF6" w14:textId="77777777" w:rsidR="00610531" w:rsidRPr="00DE7F6B" w:rsidRDefault="00610531" w:rsidP="00E41008">
      <w:pPr>
        <w:widowControl w:val="0"/>
        <w:numPr>
          <w:ilvl w:val="0"/>
          <w:numId w:val="15"/>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Zhotovitel se zavazuje a odpovídá za to, že při provádění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nepoužije žádný materiál, o kterém je v době jeho užití známo, že je škodlivý či nebezpečný lidskému zdraví či životnímu prostředí. Pokud tak zhotovitel učiní, je povinen na písemné vyzvání objednatele provést okamžitě nápravu a veškeré náklady s tím spojené nese zhotovitel. Stejně tak se zhotovitel zavazuje, že k realizaci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nepoužije materiály, které nemají požadovanou certifikaci nezbytnou k řádnému provedení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w:t>
      </w:r>
    </w:p>
    <w:p w14:paraId="555A242B" w14:textId="77777777" w:rsidR="00610531" w:rsidRPr="00DE7F6B" w:rsidRDefault="00610531" w:rsidP="00E41008">
      <w:pPr>
        <w:widowControl w:val="0"/>
        <w:numPr>
          <w:ilvl w:val="0"/>
          <w:numId w:val="15"/>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Zhotovitel se zavazuje v průběhu provádění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doložit na vyzvání objednatele, nejpozději však do 5 dnů po takovémto vyzvání soubor certifikátů rozhodujících materiálů užitých k provedení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w:t>
      </w:r>
    </w:p>
    <w:p w14:paraId="7989DD91" w14:textId="77777777" w:rsidR="00610531" w:rsidRPr="00DE7F6B" w:rsidRDefault="00610531" w:rsidP="00E41008">
      <w:pPr>
        <w:widowControl w:val="0"/>
        <w:numPr>
          <w:ilvl w:val="0"/>
          <w:numId w:val="15"/>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Zhotovitel podpisem této smlouvy o dílo potvrzuje, že disponuje všemi právními a technickými předpoklady, kapacitami a odbornými znalostmi včetně znalostí příslušných norem a všech právních a jiných předpisů, které jsou nutné k provedení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w:t>
      </w:r>
    </w:p>
    <w:p w14:paraId="3906060D" w14:textId="77777777" w:rsidR="00610531" w:rsidRPr="00DE7F6B" w:rsidRDefault="00610531" w:rsidP="00E41008">
      <w:pPr>
        <w:widowControl w:val="0"/>
        <w:numPr>
          <w:ilvl w:val="0"/>
          <w:numId w:val="15"/>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Zhotovitel se zavazuje akceptovat a zajistit vyloučení z provádění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svých zaměstnanců, </w:t>
      </w:r>
      <w:r w:rsidR="002D16AD" w:rsidRPr="00DE7F6B">
        <w:rPr>
          <w:rFonts w:asciiTheme="minorHAnsi" w:hAnsiTheme="minorHAnsi" w:cstheme="minorHAnsi"/>
          <w:color w:val="000000"/>
          <w:sz w:val="20"/>
          <w:szCs w:val="20"/>
        </w:rPr>
        <w:t xml:space="preserve">spolupracujících subjektů nebo </w:t>
      </w:r>
      <w:r w:rsidR="00461B42" w:rsidRPr="00DE7F6B">
        <w:rPr>
          <w:rFonts w:asciiTheme="minorHAnsi" w:hAnsiTheme="minorHAnsi" w:cstheme="minorHAnsi"/>
          <w:color w:val="000000"/>
          <w:sz w:val="20"/>
          <w:szCs w:val="20"/>
        </w:rPr>
        <w:t>poddodavatelů</w:t>
      </w:r>
      <w:r w:rsidRPr="00DE7F6B">
        <w:rPr>
          <w:rFonts w:asciiTheme="minorHAnsi" w:hAnsiTheme="minorHAnsi" w:cstheme="minorHAnsi"/>
          <w:color w:val="000000"/>
          <w:sz w:val="20"/>
          <w:szCs w:val="20"/>
        </w:rPr>
        <w:t xml:space="preserve"> na základě návrhu objednatele. Za oprávněný důvod v návrhu objednatele na vyloučení se považuje zejména:</w:t>
      </w:r>
    </w:p>
    <w:p w14:paraId="3722FCA9" w14:textId="77777777" w:rsidR="00610531" w:rsidRPr="00DE7F6B" w:rsidRDefault="002D16AD" w:rsidP="00E41008">
      <w:pPr>
        <w:widowControl w:val="0"/>
        <w:numPr>
          <w:ilvl w:val="0"/>
          <w:numId w:val="1"/>
        </w:numPr>
        <w:ind w:left="1276" w:hanging="567"/>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nedostatečná kvalita pod</w:t>
      </w:r>
      <w:r w:rsidR="00610531" w:rsidRPr="00DE7F6B">
        <w:rPr>
          <w:rFonts w:asciiTheme="minorHAnsi" w:hAnsiTheme="minorHAnsi" w:cstheme="minorHAnsi"/>
          <w:color w:val="000000"/>
          <w:sz w:val="20"/>
          <w:szCs w:val="20"/>
        </w:rPr>
        <w:t>dodávky,</w:t>
      </w:r>
    </w:p>
    <w:p w14:paraId="446B2CE0" w14:textId="77777777" w:rsidR="00610531" w:rsidRPr="00DE7F6B" w:rsidRDefault="00610531" w:rsidP="00E41008">
      <w:pPr>
        <w:widowControl w:val="0"/>
        <w:numPr>
          <w:ilvl w:val="0"/>
          <w:numId w:val="1"/>
        </w:numPr>
        <w:ind w:left="1276" w:hanging="567"/>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opakované porušení povinností zhotovitele,</w:t>
      </w:r>
    </w:p>
    <w:p w14:paraId="5EA56617" w14:textId="77777777" w:rsidR="00610531" w:rsidRPr="00DE7F6B" w:rsidRDefault="00610531" w:rsidP="00E41008">
      <w:pPr>
        <w:widowControl w:val="0"/>
        <w:numPr>
          <w:ilvl w:val="0"/>
          <w:numId w:val="1"/>
        </w:numPr>
        <w:ind w:left="1276" w:hanging="567"/>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opakované porušení stanovených technických podmínek,</w:t>
      </w:r>
    </w:p>
    <w:p w14:paraId="0A4A5C99" w14:textId="77777777" w:rsidR="00610531" w:rsidRPr="00DE7F6B" w:rsidRDefault="00610531" w:rsidP="00E41008">
      <w:pPr>
        <w:widowControl w:val="0"/>
        <w:numPr>
          <w:ilvl w:val="0"/>
          <w:numId w:val="1"/>
        </w:numPr>
        <w:spacing w:after="120"/>
        <w:ind w:left="1276" w:hanging="567"/>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neposkytování součinnosti odpovědných osob v kom</w:t>
      </w:r>
      <w:r w:rsidR="00BE70E6" w:rsidRPr="00DE7F6B">
        <w:rPr>
          <w:rFonts w:asciiTheme="minorHAnsi" w:hAnsiTheme="minorHAnsi" w:cstheme="minorHAnsi"/>
          <w:color w:val="000000"/>
          <w:sz w:val="20"/>
          <w:szCs w:val="20"/>
        </w:rPr>
        <w:t xml:space="preserve">unikaci s objednatelem nezbytné </w:t>
      </w:r>
      <w:r w:rsidRPr="00DE7F6B">
        <w:rPr>
          <w:rFonts w:asciiTheme="minorHAnsi" w:hAnsiTheme="minorHAnsi" w:cstheme="minorHAnsi"/>
          <w:color w:val="000000"/>
          <w:sz w:val="20"/>
          <w:szCs w:val="20"/>
        </w:rPr>
        <w:t>pro plnění práv objednatele vyplývající z této smlouvy o dílo.</w:t>
      </w:r>
    </w:p>
    <w:p w14:paraId="38D81511" w14:textId="27FCD636" w:rsidR="00610531" w:rsidRPr="00DE7F6B" w:rsidRDefault="00610531" w:rsidP="00E41008">
      <w:pPr>
        <w:widowControl w:val="0"/>
        <w:numPr>
          <w:ilvl w:val="0"/>
          <w:numId w:val="15"/>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Zhotovitel není bez předchozího písemného souhlasu objednatele oprávněn umisťovat na </w:t>
      </w:r>
      <w:r w:rsidR="007E69DC" w:rsidRPr="00DE7F6B">
        <w:rPr>
          <w:rFonts w:asciiTheme="minorHAnsi" w:hAnsiTheme="minorHAnsi" w:cstheme="minorHAnsi"/>
          <w:color w:val="000000"/>
          <w:sz w:val="20"/>
          <w:szCs w:val="20"/>
        </w:rPr>
        <w:t>D</w:t>
      </w:r>
      <w:r w:rsidRPr="00DE7F6B">
        <w:rPr>
          <w:rFonts w:asciiTheme="minorHAnsi" w:hAnsiTheme="minorHAnsi" w:cstheme="minorHAnsi"/>
          <w:color w:val="000000"/>
          <w:sz w:val="20"/>
          <w:szCs w:val="20"/>
        </w:rPr>
        <w:t xml:space="preserve">íle, i na všech konstrukcích užitých k provádění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jakákoliv reklamní zařízení, včetně reklamních plakátů, panelů apod.  </w:t>
      </w:r>
    </w:p>
    <w:p w14:paraId="54ACFB53" w14:textId="77777777" w:rsidR="00396F35" w:rsidRDefault="00396F35" w:rsidP="00565198">
      <w:pPr>
        <w:widowControl w:val="0"/>
        <w:rPr>
          <w:rFonts w:asciiTheme="minorHAnsi" w:hAnsiTheme="minorHAnsi" w:cstheme="minorHAnsi"/>
          <w:b/>
          <w:bCs/>
          <w:color w:val="000000"/>
          <w:sz w:val="20"/>
          <w:szCs w:val="20"/>
        </w:rPr>
      </w:pPr>
    </w:p>
    <w:p w14:paraId="3B718CBF" w14:textId="77777777" w:rsidR="00207AA3" w:rsidRDefault="00207AA3" w:rsidP="00565198">
      <w:pPr>
        <w:widowControl w:val="0"/>
        <w:rPr>
          <w:rFonts w:asciiTheme="minorHAnsi" w:hAnsiTheme="minorHAnsi" w:cstheme="minorHAnsi"/>
          <w:b/>
          <w:bCs/>
          <w:color w:val="000000"/>
          <w:sz w:val="20"/>
          <w:szCs w:val="20"/>
        </w:rPr>
      </w:pPr>
    </w:p>
    <w:p w14:paraId="13214075" w14:textId="77777777" w:rsidR="00207AA3" w:rsidRPr="00DE7F6B" w:rsidRDefault="00207AA3" w:rsidP="00565198">
      <w:pPr>
        <w:widowControl w:val="0"/>
        <w:rPr>
          <w:rFonts w:asciiTheme="minorHAnsi" w:hAnsiTheme="minorHAnsi" w:cstheme="minorHAnsi"/>
          <w:b/>
          <w:bCs/>
          <w:color w:val="000000"/>
          <w:sz w:val="20"/>
          <w:szCs w:val="20"/>
        </w:rPr>
      </w:pPr>
    </w:p>
    <w:p w14:paraId="0B328A4E" w14:textId="77777777" w:rsidR="00610531" w:rsidRPr="00DE7F6B" w:rsidRDefault="00024E7A" w:rsidP="00A1750C">
      <w:pPr>
        <w:widowControl w:val="0"/>
        <w:jc w:val="center"/>
        <w:rPr>
          <w:rFonts w:asciiTheme="minorHAnsi" w:hAnsiTheme="minorHAnsi" w:cstheme="minorHAnsi"/>
          <w:b/>
          <w:bCs/>
          <w:color w:val="000000"/>
          <w:sz w:val="20"/>
          <w:szCs w:val="20"/>
        </w:rPr>
      </w:pPr>
      <w:r w:rsidRPr="00DE7F6B">
        <w:rPr>
          <w:rFonts w:asciiTheme="minorHAnsi" w:hAnsiTheme="minorHAnsi" w:cstheme="minorHAnsi"/>
          <w:b/>
          <w:bCs/>
          <w:color w:val="000000"/>
          <w:sz w:val="20"/>
          <w:szCs w:val="20"/>
        </w:rPr>
        <w:t xml:space="preserve">Článek </w:t>
      </w:r>
      <w:r w:rsidR="00AE24A9" w:rsidRPr="00DE7F6B">
        <w:rPr>
          <w:rFonts w:asciiTheme="minorHAnsi" w:hAnsiTheme="minorHAnsi" w:cstheme="minorHAnsi"/>
          <w:b/>
          <w:bCs/>
          <w:color w:val="000000"/>
          <w:sz w:val="20"/>
          <w:szCs w:val="20"/>
        </w:rPr>
        <w:t>IX</w:t>
      </w:r>
      <w:r w:rsidR="00610531" w:rsidRPr="00DE7F6B">
        <w:rPr>
          <w:rFonts w:asciiTheme="minorHAnsi" w:hAnsiTheme="minorHAnsi" w:cstheme="minorHAnsi"/>
          <w:b/>
          <w:bCs/>
          <w:color w:val="000000"/>
          <w:sz w:val="20"/>
          <w:szCs w:val="20"/>
        </w:rPr>
        <w:t>.</w:t>
      </w:r>
    </w:p>
    <w:p w14:paraId="2CF07C13" w14:textId="77777777" w:rsidR="00610531" w:rsidRPr="00DE7F6B" w:rsidRDefault="00610531" w:rsidP="00A1750C">
      <w:pPr>
        <w:pStyle w:val="Nadpis1"/>
        <w:keepNext w:val="0"/>
        <w:widowControl w:val="0"/>
        <w:spacing w:after="120"/>
        <w:rPr>
          <w:rFonts w:asciiTheme="minorHAnsi" w:hAnsiTheme="minorHAnsi" w:cstheme="minorHAnsi"/>
          <w:bCs w:val="0"/>
          <w:color w:val="000000"/>
          <w:sz w:val="20"/>
          <w:szCs w:val="20"/>
        </w:rPr>
      </w:pPr>
      <w:r w:rsidRPr="00DE7F6B">
        <w:rPr>
          <w:rFonts w:asciiTheme="minorHAnsi" w:hAnsiTheme="minorHAnsi" w:cstheme="minorHAnsi"/>
          <w:bCs w:val="0"/>
          <w:color w:val="000000"/>
          <w:sz w:val="20"/>
          <w:szCs w:val="20"/>
        </w:rPr>
        <w:t xml:space="preserve">Kontrola provádění </w:t>
      </w:r>
      <w:r w:rsidR="0064787C" w:rsidRPr="00DE7F6B">
        <w:rPr>
          <w:rFonts w:asciiTheme="minorHAnsi" w:hAnsiTheme="minorHAnsi" w:cstheme="minorHAnsi"/>
          <w:bCs w:val="0"/>
          <w:color w:val="000000"/>
          <w:sz w:val="20"/>
          <w:szCs w:val="20"/>
        </w:rPr>
        <w:t>Díla</w:t>
      </w:r>
      <w:r w:rsidRPr="00DE7F6B">
        <w:rPr>
          <w:rFonts w:asciiTheme="minorHAnsi" w:hAnsiTheme="minorHAnsi" w:cstheme="minorHAnsi"/>
          <w:bCs w:val="0"/>
          <w:color w:val="000000"/>
          <w:sz w:val="20"/>
          <w:szCs w:val="20"/>
        </w:rPr>
        <w:t xml:space="preserve"> objednatelem</w:t>
      </w:r>
    </w:p>
    <w:p w14:paraId="20D49F0D" w14:textId="5D97CE56" w:rsidR="00610531" w:rsidRPr="00DE7F6B" w:rsidRDefault="00610531" w:rsidP="00E41008">
      <w:pPr>
        <w:widowControl w:val="0"/>
        <w:numPr>
          <w:ilvl w:val="0"/>
          <w:numId w:val="16"/>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Objednatel</w:t>
      </w:r>
      <w:r w:rsidR="001B5071" w:rsidRPr="00DE7F6B">
        <w:rPr>
          <w:rFonts w:asciiTheme="minorHAnsi" w:hAnsiTheme="minorHAnsi" w:cstheme="minorHAnsi"/>
          <w:color w:val="000000"/>
          <w:sz w:val="20"/>
          <w:szCs w:val="20"/>
        </w:rPr>
        <w:t>,</w:t>
      </w:r>
      <w:r w:rsidRPr="00DE7F6B">
        <w:rPr>
          <w:rFonts w:asciiTheme="minorHAnsi" w:hAnsiTheme="minorHAnsi" w:cstheme="minorHAnsi"/>
          <w:color w:val="000000"/>
          <w:sz w:val="20"/>
          <w:szCs w:val="20"/>
        </w:rPr>
        <w:t xml:space="preserve"> případně jím pověřený zástupce</w:t>
      </w:r>
      <w:r w:rsidR="00EF5521" w:rsidRPr="00DE7F6B">
        <w:rPr>
          <w:rFonts w:asciiTheme="minorHAnsi" w:hAnsiTheme="minorHAnsi" w:cstheme="minorHAnsi"/>
          <w:color w:val="000000"/>
          <w:sz w:val="20"/>
          <w:szCs w:val="20"/>
        </w:rPr>
        <w:t xml:space="preserve"> – technický dozor (</w:t>
      </w:r>
      <w:r w:rsidR="00425994" w:rsidRPr="00DE7F6B">
        <w:rPr>
          <w:rFonts w:asciiTheme="minorHAnsi" w:hAnsiTheme="minorHAnsi" w:cstheme="minorHAnsi"/>
          <w:color w:val="000000"/>
          <w:sz w:val="20"/>
          <w:szCs w:val="20"/>
        </w:rPr>
        <w:t>dále také jen „</w:t>
      </w:r>
      <w:r w:rsidR="00425994" w:rsidRPr="00DE7F6B">
        <w:rPr>
          <w:rFonts w:asciiTheme="minorHAnsi" w:hAnsiTheme="minorHAnsi" w:cstheme="minorHAnsi"/>
          <w:b/>
          <w:color w:val="000000"/>
          <w:sz w:val="20"/>
          <w:szCs w:val="20"/>
        </w:rPr>
        <w:t>TD</w:t>
      </w:r>
      <w:r w:rsidR="00425994" w:rsidRPr="00DE7F6B">
        <w:rPr>
          <w:rFonts w:asciiTheme="minorHAnsi" w:hAnsiTheme="minorHAnsi" w:cstheme="minorHAnsi"/>
          <w:color w:val="000000"/>
          <w:sz w:val="20"/>
          <w:szCs w:val="20"/>
        </w:rPr>
        <w:t>“</w:t>
      </w:r>
      <w:r w:rsidR="00EF5521" w:rsidRPr="00DE7F6B">
        <w:rPr>
          <w:rFonts w:asciiTheme="minorHAnsi" w:hAnsiTheme="minorHAnsi" w:cstheme="minorHAnsi"/>
          <w:color w:val="000000"/>
          <w:sz w:val="20"/>
          <w:szCs w:val="20"/>
        </w:rPr>
        <w:t>)</w:t>
      </w:r>
      <w:r w:rsidRPr="00DE7F6B">
        <w:rPr>
          <w:rFonts w:asciiTheme="minorHAnsi" w:hAnsiTheme="minorHAnsi" w:cstheme="minorHAnsi"/>
          <w:color w:val="000000"/>
          <w:sz w:val="20"/>
          <w:szCs w:val="20"/>
        </w:rPr>
        <w:t xml:space="preserve">, je oprávněn průběžně kontrolovat provádění </w:t>
      </w:r>
      <w:r w:rsidR="0064787C" w:rsidRPr="00DE7F6B">
        <w:rPr>
          <w:rFonts w:asciiTheme="minorHAnsi" w:hAnsiTheme="minorHAnsi" w:cstheme="minorHAnsi"/>
          <w:color w:val="000000"/>
          <w:sz w:val="20"/>
          <w:szCs w:val="20"/>
        </w:rPr>
        <w:t>Díla</w:t>
      </w:r>
      <w:r w:rsidR="00A1750C" w:rsidRPr="00DE7F6B">
        <w:rPr>
          <w:rFonts w:asciiTheme="minorHAnsi" w:hAnsiTheme="minorHAnsi" w:cstheme="minorHAnsi"/>
          <w:color w:val="000000"/>
          <w:sz w:val="20"/>
          <w:szCs w:val="20"/>
        </w:rPr>
        <w:t xml:space="preserve"> </w:t>
      </w:r>
      <w:r w:rsidR="001C1C71" w:rsidRPr="00DE7F6B">
        <w:rPr>
          <w:rFonts w:asciiTheme="minorHAnsi" w:hAnsiTheme="minorHAnsi" w:cstheme="minorHAnsi"/>
          <w:color w:val="000000"/>
          <w:sz w:val="20"/>
          <w:szCs w:val="20"/>
        </w:rPr>
        <w:t>(</w:t>
      </w:r>
      <w:r w:rsidR="00425994" w:rsidRPr="00DE7F6B">
        <w:rPr>
          <w:rFonts w:asciiTheme="minorHAnsi" w:hAnsiTheme="minorHAnsi" w:cstheme="minorHAnsi"/>
          <w:color w:val="000000"/>
          <w:sz w:val="20"/>
          <w:szCs w:val="20"/>
        </w:rPr>
        <w:t>TD</w:t>
      </w:r>
      <w:r w:rsidR="00A1750C" w:rsidRPr="00DE7F6B">
        <w:rPr>
          <w:rFonts w:asciiTheme="minorHAnsi" w:hAnsiTheme="minorHAnsi" w:cstheme="minorHAnsi"/>
          <w:color w:val="000000"/>
          <w:sz w:val="20"/>
          <w:szCs w:val="20"/>
        </w:rPr>
        <w:t xml:space="preserve"> nesmí provádět zhotovitel ani osoba s ním propojená)</w:t>
      </w:r>
      <w:r w:rsidRPr="00DE7F6B">
        <w:rPr>
          <w:rFonts w:asciiTheme="minorHAnsi" w:hAnsiTheme="minorHAnsi" w:cstheme="minorHAnsi"/>
          <w:color w:val="000000"/>
          <w:sz w:val="20"/>
          <w:szCs w:val="20"/>
        </w:rPr>
        <w:t xml:space="preserve">. Zjistí-li objednatel, že zhotovitel provádí </w:t>
      </w:r>
      <w:r w:rsidR="006428BC" w:rsidRPr="00DE7F6B">
        <w:rPr>
          <w:rFonts w:asciiTheme="minorHAnsi" w:hAnsiTheme="minorHAnsi" w:cstheme="minorHAnsi"/>
          <w:color w:val="000000"/>
          <w:sz w:val="20"/>
          <w:szCs w:val="20"/>
        </w:rPr>
        <w:t>D</w:t>
      </w:r>
      <w:r w:rsidRPr="00DE7F6B">
        <w:rPr>
          <w:rFonts w:asciiTheme="minorHAnsi" w:hAnsiTheme="minorHAnsi" w:cstheme="minorHAnsi"/>
          <w:color w:val="000000"/>
          <w:sz w:val="20"/>
          <w:szCs w:val="20"/>
        </w:rPr>
        <w:t xml:space="preserve">ílo v rozporu se svými povinnostmi, je objednatel či </w:t>
      </w:r>
      <w:r w:rsidR="00425994" w:rsidRPr="00DE7F6B">
        <w:rPr>
          <w:rFonts w:asciiTheme="minorHAnsi" w:hAnsiTheme="minorHAnsi" w:cstheme="minorHAnsi"/>
          <w:color w:val="000000"/>
          <w:sz w:val="20"/>
          <w:szCs w:val="20"/>
        </w:rPr>
        <w:t>TD</w:t>
      </w:r>
      <w:r w:rsidRPr="00DE7F6B">
        <w:rPr>
          <w:rFonts w:asciiTheme="minorHAnsi" w:hAnsiTheme="minorHAnsi" w:cstheme="minorHAnsi"/>
          <w:color w:val="000000"/>
          <w:sz w:val="20"/>
          <w:szCs w:val="20"/>
        </w:rPr>
        <w:t xml:space="preserve"> oprávněn dožadovat se nápravy a toho, aby zhotovitel odstranil va</w:t>
      </w:r>
      <w:r w:rsidR="006428BC" w:rsidRPr="00DE7F6B">
        <w:rPr>
          <w:rFonts w:asciiTheme="minorHAnsi" w:hAnsiTheme="minorHAnsi" w:cstheme="minorHAnsi"/>
          <w:color w:val="000000"/>
          <w:sz w:val="20"/>
          <w:szCs w:val="20"/>
        </w:rPr>
        <w:t>dy vzniklé vadným prováděním a D</w:t>
      </w:r>
      <w:r w:rsidRPr="00DE7F6B">
        <w:rPr>
          <w:rFonts w:asciiTheme="minorHAnsi" w:hAnsiTheme="minorHAnsi" w:cstheme="minorHAnsi"/>
          <w:color w:val="000000"/>
          <w:sz w:val="20"/>
          <w:szCs w:val="20"/>
        </w:rPr>
        <w:t xml:space="preserve">ílo prováděl řádným způsobem. Jestliže zhotovitel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tak neučiní ani v přiměřené lhůtě mu k tomu poskytnuté a postup zh</w:t>
      </w:r>
      <w:r w:rsidR="00502D03" w:rsidRPr="00DE7F6B">
        <w:rPr>
          <w:rFonts w:asciiTheme="minorHAnsi" w:hAnsiTheme="minorHAnsi" w:cstheme="minorHAnsi"/>
          <w:color w:val="000000"/>
          <w:sz w:val="20"/>
          <w:szCs w:val="20"/>
        </w:rPr>
        <w:t>otovitele by vedl nepochybně k </w:t>
      </w:r>
      <w:r w:rsidRPr="00DE7F6B">
        <w:rPr>
          <w:rFonts w:asciiTheme="minorHAnsi" w:hAnsiTheme="minorHAnsi" w:cstheme="minorHAnsi"/>
          <w:color w:val="000000"/>
          <w:sz w:val="20"/>
          <w:szCs w:val="20"/>
        </w:rPr>
        <w:t xml:space="preserve">podstatnému porušení smlouvy, je objednatel oprávněn odstoupit od této smlouvy o dílo. U vad vytknutých objednatelem či </w:t>
      </w:r>
      <w:r w:rsidR="00425994" w:rsidRPr="00DE7F6B">
        <w:rPr>
          <w:rFonts w:asciiTheme="minorHAnsi" w:hAnsiTheme="minorHAnsi" w:cstheme="minorHAnsi"/>
          <w:color w:val="000000"/>
          <w:sz w:val="20"/>
          <w:szCs w:val="20"/>
        </w:rPr>
        <w:t>TD</w:t>
      </w:r>
      <w:r w:rsidRPr="00DE7F6B">
        <w:rPr>
          <w:rFonts w:asciiTheme="minorHAnsi" w:hAnsiTheme="minorHAnsi" w:cstheme="minorHAnsi"/>
          <w:color w:val="000000"/>
          <w:sz w:val="20"/>
          <w:szCs w:val="20"/>
        </w:rPr>
        <w:t xml:space="preserve"> v průběhu provádění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se zhotovitel zavazuje tyto vady odstranit nejpozději do 15 dnů. Tuto lhůtu lze prodloužit pouze písemnou dohodou objednatele a zhotovitele a pouze z objektivních technologických důvodů a po zdůvodněné žádosti zhotovitele. Zhotovitel rovněž nesmí provádět v daném místě vytknuté vady žádné další navazující práce, které by bránily odstranění vady, dokud vytknutá vada nebude zhotovitelem řádně odstraněna.</w:t>
      </w:r>
    </w:p>
    <w:p w14:paraId="17E66767" w14:textId="2EF2AD02" w:rsidR="00610531" w:rsidRPr="00DE7F6B" w:rsidRDefault="00610531" w:rsidP="00E41008">
      <w:pPr>
        <w:widowControl w:val="0"/>
        <w:numPr>
          <w:ilvl w:val="0"/>
          <w:numId w:val="16"/>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Zhotovitel je povinen umožnit objednateli nebo jeho pověřenému zástupci (</w:t>
      </w:r>
      <w:r w:rsidR="00425994" w:rsidRPr="00DE7F6B">
        <w:rPr>
          <w:rFonts w:asciiTheme="minorHAnsi" w:hAnsiTheme="minorHAnsi" w:cstheme="minorHAnsi"/>
          <w:color w:val="000000"/>
          <w:sz w:val="20"/>
          <w:szCs w:val="20"/>
        </w:rPr>
        <w:t>TD</w:t>
      </w:r>
      <w:r w:rsidRPr="00DE7F6B">
        <w:rPr>
          <w:rFonts w:asciiTheme="minorHAnsi" w:hAnsiTheme="minorHAnsi" w:cstheme="minorHAnsi"/>
          <w:color w:val="000000"/>
          <w:sz w:val="20"/>
          <w:szCs w:val="20"/>
        </w:rPr>
        <w:t xml:space="preserve">) v každou dobu, kdy je prováděna jakákoliv práce přístup </w:t>
      </w:r>
      <w:r w:rsidR="00C37260" w:rsidRPr="00DE7F6B">
        <w:rPr>
          <w:rFonts w:asciiTheme="minorHAnsi" w:hAnsiTheme="minorHAnsi" w:cstheme="minorHAnsi"/>
          <w:color w:val="000000"/>
          <w:sz w:val="20"/>
          <w:szCs w:val="20"/>
        </w:rPr>
        <w:t>do místa provádění Díla</w:t>
      </w:r>
      <w:r w:rsidRPr="00DE7F6B">
        <w:rPr>
          <w:rFonts w:asciiTheme="minorHAnsi" w:hAnsiTheme="minorHAnsi" w:cstheme="minorHAnsi"/>
          <w:color w:val="000000"/>
          <w:sz w:val="20"/>
          <w:szCs w:val="20"/>
        </w:rPr>
        <w:t xml:space="preserve">, za účelem kontroly postupu prací a provádění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w:t>
      </w:r>
    </w:p>
    <w:p w14:paraId="7D199E4D" w14:textId="7A12A364" w:rsidR="00610531" w:rsidRPr="00DE7F6B" w:rsidRDefault="00610531" w:rsidP="00E41008">
      <w:pPr>
        <w:widowControl w:val="0"/>
        <w:numPr>
          <w:ilvl w:val="0"/>
          <w:numId w:val="16"/>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Zhotovitel je povinen vyzvat objednatele a </w:t>
      </w:r>
      <w:r w:rsidR="00425994" w:rsidRPr="00DE7F6B">
        <w:rPr>
          <w:rFonts w:asciiTheme="minorHAnsi" w:hAnsiTheme="minorHAnsi" w:cstheme="minorHAnsi"/>
          <w:color w:val="000000"/>
          <w:sz w:val="20"/>
          <w:szCs w:val="20"/>
        </w:rPr>
        <w:t>TD</w:t>
      </w:r>
      <w:r w:rsidRPr="00DE7F6B">
        <w:rPr>
          <w:rFonts w:asciiTheme="minorHAnsi" w:hAnsiTheme="minorHAnsi" w:cstheme="minorHAnsi"/>
          <w:color w:val="000000"/>
          <w:sz w:val="20"/>
          <w:szCs w:val="20"/>
        </w:rPr>
        <w:t xml:space="preserve"> ke kontrole a prověření prací, které v dalším postupu provádění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budou zakryty nebo se stanou nepřístupnými, a to písemně nebo e-mailem nejméně tři pracovní dny předem, pokud se předem nedohodli písemně zhotovitel s objednatelem nebo </w:t>
      </w:r>
      <w:r w:rsidR="00425994" w:rsidRPr="00DE7F6B">
        <w:rPr>
          <w:rFonts w:asciiTheme="minorHAnsi" w:hAnsiTheme="minorHAnsi" w:cstheme="minorHAnsi"/>
          <w:color w:val="000000"/>
          <w:sz w:val="20"/>
          <w:szCs w:val="20"/>
        </w:rPr>
        <w:t>TD</w:t>
      </w:r>
      <w:r w:rsidRPr="00DE7F6B">
        <w:rPr>
          <w:rFonts w:asciiTheme="minorHAnsi" w:hAnsiTheme="minorHAnsi" w:cstheme="minorHAnsi"/>
          <w:color w:val="000000"/>
          <w:sz w:val="20"/>
          <w:szCs w:val="20"/>
        </w:rPr>
        <w:t xml:space="preserve"> jinak. Pokud zhotovitel poruší tuto povinnost, je povinen na základě žádosti objednatele a na své náklady provést odpovídající odkrytí i následné zakrytí předmětných prací. Pokud se objednatel ke kontrole přes včasné písemné, nebo e-mailové vyzvání nedostaví, je zhotovitel oprávněn předmětné práce řádně obrazově zdokumentovat a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19BE9CCF" w14:textId="2A3E4860" w:rsidR="00396F35" w:rsidRPr="00DE7F6B" w:rsidRDefault="00610531" w:rsidP="00E41008">
      <w:pPr>
        <w:widowControl w:val="0"/>
        <w:numPr>
          <w:ilvl w:val="0"/>
          <w:numId w:val="16"/>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Kontrola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bude dále prováděna za přítomnosti zhotovitele a objednatele nebo jeho zástupce </w:t>
      </w:r>
      <w:r w:rsidR="001C1C71" w:rsidRPr="00DE7F6B">
        <w:rPr>
          <w:rFonts w:asciiTheme="minorHAnsi" w:hAnsiTheme="minorHAnsi" w:cstheme="minorHAnsi"/>
          <w:color w:val="000000"/>
          <w:sz w:val="20"/>
          <w:szCs w:val="20"/>
        </w:rPr>
        <w:t>(</w:t>
      </w:r>
      <w:r w:rsidR="00425994" w:rsidRPr="00DE7F6B">
        <w:rPr>
          <w:rFonts w:asciiTheme="minorHAnsi" w:hAnsiTheme="minorHAnsi" w:cstheme="minorHAnsi"/>
          <w:color w:val="000000"/>
          <w:sz w:val="20"/>
          <w:szCs w:val="20"/>
        </w:rPr>
        <w:t>TD</w:t>
      </w:r>
      <w:r w:rsidR="001C1C71" w:rsidRPr="00DE7F6B">
        <w:rPr>
          <w:rFonts w:asciiTheme="minorHAnsi" w:hAnsiTheme="minorHAnsi" w:cstheme="minorHAnsi"/>
          <w:color w:val="000000"/>
          <w:sz w:val="20"/>
          <w:szCs w:val="20"/>
        </w:rPr>
        <w:t>)</w:t>
      </w:r>
      <w:r w:rsidRPr="00DE7F6B">
        <w:rPr>
          <w:rFonts w:asciiTheme="minorHAnsi" w:hAnsiTheme="minorHAnsi" w:cstheme="minorHAnsi"/>
          <w:color w:val="000000"/>
          <w:sz w:val="20"/>
          <w:szCs w:val="20"/>
        </w:rPr>
        <w:t xml:space="preserve"> na místě provádění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v pravidelných kontrolních dnech, které se budou konat </w:t>
      </w:r>
      <w:r w:rsidR="00B657CE" w:rsidRPr="00DE7F6B">
        <w:rPr>
          <w:rFonts w:asciiTheme="minorHAnsi" w:hAnsiTheme="minorHAnsi" w:cstheme="minorHAnsi"/>
          <w:color w:val="000000"/>
          <w:sz w:val="20"/>
          <w:szCs w:val="20"/>
        </w:rPr>
        <w:t>zpravidla</w:t>
      </w:r>
      <w:r w:rsidRPr="00DE7F6B">
        <w:rPr>
          <w:rFonts w:asciiTheme="minorHAnsi" w:hAnsiTheme="minorHAnsi" w:cstheme="minorHAnsi"/>
          <w:color w:val="000000"/>
          <w:sz w:val="20"/>
          <w:szCs w:val="20"/>
        </w:rPr>
        <w:t xml:space="preserve"> jednou týdně a o jejichž konání bude sepsán vždy písemný protokol. Objednatel i </w:t>
      </w:r>
      <w:r w:rsidR="00425994" w:rsidRPr="00DE7F6B">
        <w:rPr>
          <w:rFonts w:asciiTheme="minorHAnsi" w:hAnsiTheme="minorHAnsi" w:cstheme="minorHAnsi"/>
          <w:color w:val="000000"/>
          <w:sz w:val="20"/>
          <w:szCs w:val="20"/>
        </w:rPr>
        <w:t>TD</w:t>
      </w:r>
      <w:r w:rsidRPr="00DE7F6B">
        <w:rPr>
          <w:rFonts w:asciiTheme="minorHAnsi" w:hAnsiTheme="minorHAnsi" w:cstheme="minorHAnsi"/>
          <w:color w:val="000000"/>
          <w:sz w:val="20"/>
          <w:szCs w:val="20"/>
        </w:rPr>
        <w:t xml:space="preserve"> jsou oprávněni podepisovat protokoly z kontrolních dnů.</w:t>
      </w:r>
      <w:r w:rsidR="009C5747" w:rsidRPr="00DE7F6B">
        <w:rPr>
          <w:rFonts w:asciiTheme="minorHAnsi" w:hAnsiTheme="minorHAnsi" w:cstheme="minorHAnsi"/>
          <w:color w:val="000000"/>
          <w:sz w:val="20"/>
          <w:szCs w:val="20"/>
        </w:rPr>
        <w:t xml:space="preserve"> </w:t>
      </w:r>
    </w:p>
    <w:p w14:paraId="40926559" w14:textId="77777777" w:rsidR="00610531" w:rsidRPr="00DE7F6B" w:rsidRDefault="00024E7A" w:rsidP="00A1750C">
      <w:pPr>
        <w:widowControl w:val="0"/>
        <w:jc w:val="center"/>
        <w:rPr>
          <w:rFonts w:asciiTheme="minorHAnsi" w:hAnsiTheme="minorHAnsi" w:cstheme="minorHAnsi"/>
          <w:b/>
          <w:bCs/>
          <w:sz w:val="20"/>
          <w:szCs w:val="20"/>
        </w:rPr>
      </w:pPr>
      <w:r w:rsidRPr="00DE7F6B">
        <w:rPr>
          <w:rFonts w:asciiTheme="minorHAnsi" w:hAnsiTheme="minorHAnsi" w:cstheme="minorHAnsi"/>
          <w:b/>
          <w:bCs/>
          <w:color w:val="000000"/>
          <w:sz w:val="20"/>
          <w:szCs w:val="20"/>
        </w:rPr>
        <w:t>Článek</w:t>
      </w:r>
      <w:r w:rsidRPr="00DE7F6B">
        <w:rPr>
          <w:rFonts w:asciiTheme="minorHAnsi" w:hAnsiTheme="minorHAnsi" w:cstheme="minorHAnsi"/>
          <w:b/>
          <w:bCs/>
          <w:sz w:val="20"/>
          <w:szCs w:val="20"/>
        </w:rPr>
        <w:t xml:space="preserve"> </w:t>
      </w:r>
      <w:r w:rsidR="00AE24A9" w:rsidRPr="00DE7F6B">
        <w:rPr>
          <w:rFonts w:asciiTheme="minorHAnsi" w:hAnsiTheme="minorHAnsi" w:cstheme="minorHAnsi"/>
          <w:b/>
          <w:bCs/>
          <w:sz w:val="20"/>
          <w:szCs w:val="20"/>
        </w:rPr>
        <w:t>X</w:t>
      </w:r>
      <w:r w:rsidR="00610531" w:rsidRPr="00DE7F6B">
        <w:rPr>
          <w:rFonts w:asciiTheme="minorHAnsi" w:hAnsiTheme="minorHAnsi" w:cstheme="minorHAnsi"/>
          <w:b/>
          <w:bCs/>
          <w:sz w:val="20"/>
          <w:szCs w:val="20"/>
        </w:rPr>
        <w:t>.</w:t>
      </w:r>
    </w:p>
    <w:p w14:paraId="4B46F15B" w14:textId="77777777" w:rsidR="00610531" w:rsidRPr="00DE7F6B" w:rsidRDefault="00610531" w:rsidP="00A1750C">
      <w:pPr>
        <w:pStyle w:val="Nadpis1"/>
        <w:keepNext w:val="0"/>
        <w:widowControl w:val="0"/>
        <w:spacing w:after="120"/>
        <w:rPr>
          <w:rFonts w:asciiTheme="minorHAnsi" w:hAnsiTheme="minorHAnsi" w:cstheme="minorHAnsi"/>
          <w:bCs w:val="0"/>
          <w:sz w:val="20"/>
          <w:szCs w:val="20"/>
        </w:rPr>
      </w:pPr>
      <w:r w:rsidRPr="00DE7F6B">
        <w:rPr>
          <w:rFonts w:asciiTheme="minorHAnsi" w:hAnsiTheme="minorHAnsi" w:cstheme="minorHAnsi"/>
          <w:bCs w:val="0"/>
          <w:sz w:val="20"/>
          <w:szCs w:val="20"/>
        </w:rPr>
        <w:t xml:space="preserve">Změny </w:t>
      </w:r>
      <w:r w:rsidR="0064787C" w:rsidRPr="00DE7F6B">
        <w:rPr>
          <w:rFonts w:asciiTheme="minorHAnsi" w:hAnsiTheme="minorHAnsi" w:cstheme="minorHAnsi"/>
          <w:bCs w:val="0"/>
          <w:sz w:val="20"/>
          <w:szCs w:val="20"/>
        </w:rPr>
        <w:t>Díla</w:t>
      </w:r>
      <w:r w:rsidRPr="00DE7F6B">
        <w:rPr>
          <w:rFonts w:asciiTheme="minorHAnsi" w:hAnsiTheme="minorHAnsi" w:cstheme="minorHAnsi"/>
          <w:bCs w:val="0"/>
          <w:sz w:val="20"/>
          <w:szCs w:val="20"/>
        </w:rPr>
        <w:t xml:space="preserve"> navrhované objednatelem</w:t>
      </w:r>
    </w:p>
    <w:p w14:paraId="7BA60AB8" w14:textId="75E29011" w:rsidR="00610531" w:rsidRPr="00DE7F6B" w:rsidRDefault="00610531" w:rsidP="00E41008">
      <w:pPr>
        <w:widowControl w:val="0"/>
        <w:numPr>
          <w:ilvl w:val="0"/>
          <w:numId w:val="17"/>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Objednatel je oprávněn v průběhu provádění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upřesnit, změnit, doplnit, zvětšit či zmenšit rozsah předmětu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a to i bez souhlasu zhotovitele, který je povinen tyto upřesnění, změny, doplňky a zvětšení rozsahu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za úhradu zajistit a provést nebo z rozsahu předmětu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vypustit. Zhotovitel je v takovém případě povinen provést soupis těchto upřesnění, změn, doplnění, zvětšení či zmenšení předmětu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a ocenit je, a to podle jednotkových cen použitých </w:t>
      </w:r>
      <w:r w:rsidR="00C37260" w:rsidRPr="00DE7F6B">
        <w:rPr>
          <w:rFonts w:asciiTheme="minorHAnsi" w:hAnsiTheme="minorHAnsi" w:cstheme="minorHAnsi"/>
          <w:color w:val="000000"/>
          <w:sz w:val="20"/>
          <w:szCs w:val="20"/>
        </w:rPr>
        <w:t xml:space="preserve">v této smlouvě </w:t>
      </w:r>
      <w:r w:rsidRPr="00DE7F6B">
        <w:rPr>
          <w:rFonts w:asciiTheme="minorHAnsi" w:hAnsiTheme="minorHAnsi" w:cstheme="minorHAnsi"/>
          <w:color w:val="000000"/>
          <w:sz w:val="20"/>
          <w:szCs w:val="20"/>
        </w:rPr>
        <w:t xml:space="preserve">a pokud to nebude možné, tak zhotovitel použije pro stanovení jednotkových cen </w:t>
      </w:r>
      <w:r w:rsidR="00C37260" w:rsidRPr="00DE7F6B">
        <w:rPr>
          <w:rFonts w:asciiTheme="minorHAnsi" w:hAnsiTheme="minorHAnsi" w:cstheme="minorHAnsi"/>
          <w:color w:val="000000"/>
          <w:sz w:val="20"/>
          <w:szCs w:val="20"/>
        </w:rPr>
        <w:t>cenu obvyklou</w:t>
      </w:r>
      <w:r w:rsidRPr="00DE7F6B">
        <w:rPr>
          <w:rFonts w:asciiTheme="minorHAnsi" w:hAnsiTheme="minorHAnsi" w:cstheme="minorHAnsi"/>
          <w:color w:val="000000"/>
          <w:sz w:val="20"/>
          <w:szCs w:val="20"/>
        </w:rPr>
        <w:t>,</w:t>
      </w:r>
      <w:r w:rsidR="008977F8" w:rsidRPr="00DE7F6B">
        <w:rPr>
          <w:rFonts w:asciiTheme="minorHAnsi" w:hAnsiTheme="minorHAnsi" w:cstheme="minorHAnsi"/>
          <w:color w:val="000000"/>
          <w:sz w:val="20"/>
          <w:szCs w:val="20"/>
        </w:rPr>
        <w:t xml:space="preserve"> a </w:t>
      </w:r>
      <w:r w:rsidRPr="00DE7F6B">
        <w:rPr>
          <w:rFonts w:asciiTheme="minorHAnsi" w:hAnsiTheme="minorHAnsi" w:cstheme="minorHAnsi"/>
          <w:color w:val="000000"/>
          <w:sz w:val="20"/>
          <w:szCs w:val="20"/>
        </w:rPr>
        <w:t>následně se zavazuje předložit takto oceněný soupis objednateli k odsouhlasení formou číslovaného Změnového listu. Po odsouhlasení oceněného soupisu objednatelem a podpisu číslovaného Změnového listu se zhotovitel zavazuje k provedení těchto změn. Číslované změnové listy, mají charakter dodatku k této smlouvě o dílo a mají stejné právní účinky jako dodatek k této smlouvě o dílo.</w:t>
      </w:r>
    </w:p>
    <w:p w14:paraId="2BF62CCE" w14:textId="77777777" w:rsidR="00610531" w:rsidRPr="00DE7F6B" w:rsidRDefault="00610531" w:rsidP="00E41008">
      <w:pPr>
        <w:widowControl w:val="0"/>
        <w:numPr>
          <w:ilvl w:val="0"/>
          <w:numId w:val="17"/>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Zhotovitel bere na vědomí, že při postupu dle tohoto článku smlouvy o dílo u změn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které mají do</w:t>
      </w:r>
      <w:r w:rsidR="006428BC" w:rsidRPr="00DE7F6B">
        <w:rPr>
          <w:rFonts w:asciiTheme="minorHAnsi" w:hAnsiTheme="minorHAnsi" w:cstheme="minorHAnsi"/>
          <w:color w:val="000000"/>
          <w:sz w:val="20"/>
          <w:szCs w:val="20"/>
        </w:rPr>
        <w:t xml:space="preserve">pad </w:t>
      </w:r>
      <w:r w:rsidR="001C1C71" w:rsidRPr="00DE7F6B">
        <w:rPr>
          <w:rFonts w:asciiTheme="minorHAnsi" w:hAnsiTheme="minorHAnsi" w:cstheme="minorHAnsi"/>
          <w:color w:val="000000"/>
          <w:sz w:val="20"/>
          <w:szCs w:val="20"/>
        </w:rPr>
        <w:t>na</w:t>
      </w:r>
      <w:r w:rsidR="006428BC" w:rsidRPr="00DE7F6B">
        <w:rPr>
          <w:rFonts w:asciiTheme="minorHAnsi" w:hAnsiTheme="minorHAnsi" w:cstheme="minorHAnsi"/>
          <w:color w:val="000000"/>
          <w:sz w:val="20"/>
          <w:szCs w:val="20"/>
        </w:rPr>
        <w:t xml:space="preserve"> zvýšení celkové ceny za D</w:t>
      </w:r>
      <w:r w:rsidRPr="00DE7F6B">
        <w:rPr>
          <w:rFonts w:asciiTheme="minorHAnsi" w:hAnsiTheme="minorHAnsi" w:cstheme="minorHAnsi"/>
          <w:color w:val="000000"/>
          <w:sz w:val="20"/>
          <w:szCs w:val="20"/>
        </w:rPr>
        <w:t>ílo je objednatel povinen postupovat v souladu s</w:t>
      </w:r>
      <w:r w:rsidR="008B0A54" w:rsidRPr="00DE7F6B">
        <w:rPr>
          <w:rFonts w:asciiTheme="minorHAnsi" w:hAnsiTheme="minorHAnsi" w:cstheme="minorHAnsi"/>
          <w:color w:val="000000"/>
          <w:sz w:val="20"/>
          <w:szCs w:val="20"/>
        </w:rPr>
        <w:t> pravidly PRV pro zadávání zakázek</w:t>
      </w:r>
      <w:r w:rsidRPr="00DE7F6B">
        <w:rPr>
          <w:rFonts w:asciiTheme="minorHAnsi" w:hAnsiTheme="minorHAnsi" w:cstheme="minorHAnsi"/>
          <w:color w:val="000000"/>
          <w:sz w:val="20"/>
          <w:szCs w:val="20"/>
        </w:rPr>
        <w:t>.</w:t>
      </w:r>
    </w:p>
    <w:p w14:paraId="1E21AD56" w14:textId="77777777" w:rsidR="008B0A54" w:rsidRPr="00DE7F6B" w:rsidRDefault="008B0A54" w:rsidP="00E41008">
      <w:pPr>
        <w:widowControl w:val="0"/>
        <w:numPr>
          <w:ilvl w:val="0"/>
          <w:numId w:val="17"/>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Obdobně jako </w:t>
      </w:r>
      <w:r w:rsidR="000D6F82" w:rsidRPr="00DE7F6B">
        <w:rPr>
          <w:rFonts w:asciiTheme="minorHAnsi" w:hAnsiTheme="minorHAnsi" w:cstheme="minorHAnsi"/>
          <w:color w:val="000000"/>
          <w:sz w:val="20"/>
          <w:szCs w:val="20"/>
        </w:rPr>
        <w:t>v čl</w:t>
      </w:r>
      <w:r w:rsidR="001C1C71" w:rsidRPr="00DE7F6B">
        <w:rPr>
          <w:rFonts w:asciiTheme="minorHAnsi" w:hAnsiTheme="minorHAnsi" w:cstheme="minorHAnsi"/>
          <w:color w:val="000000"/>
          <w:sz w:val="20"/>
          <w:szCs w:val="20"/>
        </w:rPr>
        <w:t>ánku</w:t>
      </w:r>
      <w:r w:rsidR="000D6F82" w:rsidRPr="00DE7F6B">
        <w:rPr>
          <w:rFonts w:asciiTheme="minorHAnsi" w:hAnsiTheme="minorHAnsi" w:cstheme="minorHAnsi"/>
          <w:color w:val="000000"/>
          <w:sz w:val="20"/>
          <w:szCs w:val="20"/>
        </w:rPr>
        <w:t xml:space="preserve"> X</w:t>
      </w:r>
      <w:r w:rsidR="001C1C71" w:rsidRPr="00DE7F6B">
        <w:rPr>
          <w:rFonts w:asciiTheme="minorHAnsi" w:hAnsiTheme="minorHAnsi" w:cstheme="minorHAnsi"/>
          <w:color w:val="000000"/>
          <w:sz w:val="20"/>
          <w:szCs w:val="20"/>
        </w:rPr>
        <w:t>.</w:t>
      </w:r>
      <w:r w:rsidR="000D6F82" w:rsidRPr="00DE7F6B">
        <w:rPr>
          <w:rFonts w:asciiTheme="minorHAnsi" w:hAnsiTheme="minorHAnsi" w:cstheme="minorHAnsi"/>
          <w:color w:val="000000"/>
          <w:sz w:val="20"/>
          <w:szCs w:val="20"/>
        </w:rPr>
        <w:t xml:space="preserve"> odst. 1 a 2</w:t>
      </w:r>
      <w:r w:rsidRPr="00DE7F6B">
        <w:rPr>
          <w:rFonts w:asciiTheme="minorHAnsi" w:hAnsiTheme="minorHAnsi" w:cstheme="minorHAnsi"/>
          <w:color w:val="000000"/>
          <w:sz w:val="20"/>
          <w:szCs w:val="20"/>
        </w:rPr>
        <w:t xml:space="preserve"> se bude postupovat v případech, kdy se při realizaci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zjistí skutečnosti, které nebyly v době podpisu smlouvy známy</w:t>
      </w:r>
      <w:r w:rsidR="002B1209" w:rsidRPr="00DE7F6B">
        <w:rPr>
          <w:rFonts w:asciiTheme="minorHAnsi" w:hAnsiTheme="minorHAnsi" w:cstheme="minorHAnsi"/>
          <w:color w:val="000000"/>
          <w:sz w:val="20"/>
          <w:szCs w:val="20"/>
        </w:rPr>
        <w:t>,</w:t>
      </w:r>
      <w:r w:rsidRPr="00DE7F6B">
        <w:rPr>
          <w:rFonts w:asciiTheme="minorHAnsi" w:hAnsiTheme="minorHAnsi" w:cstheme="minorHAnsi"/>
          <w:color w:val="000000"/>
          <w:sz w:val="20"/>
          <w:szCs w:val="20"/>
        </w:rPr>
        <w:t xml:space="preserve"> a zhotovitel je nezavinil ani nemohl předvídat a mají vliv na cenu </w:t>
      </w:r>
      <w:r w:rsidR="0064787C" w:rsidRPr="00DE7F6B">
        <w:rPr>
          <w:rFonts w:asciiTheme="minorHAnsi" w:hAnsiTheme="minorHAnsi" w:cstheme="minorHAnsi"/>
          <w:color w:val="000000"/>
          <w:sz w:val="20"/>
          <w:szCs w:val="20"/>
        </w:rPr>
        <w:t>Díla</w:t>
      </w:r>
      <w:r w:rsidR="002B1209" w:rsidRPr="00DE7F6B">
        <w:rPr>
          <w:rFonts w:asciiTheme="minorHAnsi" w:hAnsiTheme="minorHAnsi" w:cstheme="minorHAnsi"/>
          <w:color w:val="000000"/>
          <w:sz w:val="20"/>
          <w:szCs w:val="20"/>
        </w:rPr>
        <w:t xml:space="preserve"> a</w:t>
      </w:r>
      <w:r w:rsidRPr="00DE7F6B">
        <w:rPr>
          <w:rFonts w:asciiTheme="minorHAnsi" w:hAnsiTheme="minorHAnsi" w:cstheme="minorHAnsi"/>
          <w:color w:val="000000"/>
          <w:sz w:val="20"/>
          <w:szCs w:val="20"/>
        </w:rPr>
        <w:t xml:space="preserve"> v případech, kdy se při realizaci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zjistí skutečnosti odlišné od dokumentace předané obje</w:t>
      </w:r>
      <w:r w:rsidR="00F30911" w:rsidRPr="00DE7F6B">
        <w:rPr>
          <w:rFonts w:asciiTheme="minorHAnsi" w:hAnsiTheme="minorHAnsi" w:cstheme="minorHAnsi"/>
          <w:color w:val="000000"/>
          <w:sz w:val="20"/>
          <w:szCs w:val="20"/>
        </w:rPr>
        <w:t>dnatelem</w:t>
      </w:r>
      <w:r w:rsidRPr="00DE7F6B">
        <w:rPr>
          <w:rFonts w:asciiTheme="minorHAnsi" w:hAnsiTheme="minorHAnsi" w:cstheme="minorHAnsi"/>
          <w:color w:val="000000"/>
          <w:sz w:val="20"/>
          <w:szCs w:val="20"/>
        </w:rPr>
        <w:t xml:space="preserve"> (neodpovídající geologické údaje apod.).</w:t>
      </w:r>
    </w:p>
    <w:p w14:paraId="0D036F32" w14:textId="77777777" w:rsidR="00396F35" w:rsidRDefault="00396F35" w:rsidP="00A1750C">
      <w:pPr>
        <w:widowControl w:val="0"/>
        <w:jc w:val="both"/>
        <w:rPr>
          <w:rFonts w:asciiTheme="minorHAnsi" w:hAnsiTheme="minorHAnsi" w:cstheme="minorHAnsi"/>
          <w:color w:val="000000"/>
          <w:sz w:val="20"/>
          <w:szCs w:val="20"/>
        </w:rPr>
      </w:pPr>
    </w:p>
    <w:p w14:paraId="57CD986B" w14:textId="77777777" w:rsidR="00610531" w:rsidRPr="00DE7F6B" w:rsidRDefault="00024E7A" w:rsidP="00A1750C">
      <w:pPr>
        <w:widowControl w:val="0"/>
        <w:jc w:val="center"/>
        <w:rPr>
          <w:rFonts w:asciiTheme="minorHAnsi" w:hAnsiTheme="minorHAnsi" w:cstheme="minorHAnsi"/>
          <w:b/>
          <w:bCs/>
          <w:color w:val="000000"/>
          <w:sz w:val="20"/>
          <w:szCs w:val="20"/>
        </w:rPr>
      </w:pPr>
      <w:r w:rsidRPr="00DE7F6B">
        <w:rPr>
          <w:rFonts w:asciiTheme="minorHAnsi" w:hAnsiTheme="minorHAnsi" w:cstheme="minorHAnsi"/>
          <w:b/>
          <w:bCs/>
          <w:color w:val="000000"/>
          <w:sz w:val="20"/>
          <w:szCs w:val="20"/>
        </w:rPr>
        <w:lastRenderedPageBreak/>
        <w:t xml:space="preserve">Článek </w:t>
      </w:r>
      <w:r w:rsidR="00AE24A9" w:rsidRPr="00DE7F6B">
        <w:rPr>
          <w:rFonts w:asciiTheme="minorHAnsi" w:hAnsiTheme="minorHAnsi" w:cstheme="minorHAnsi"/>
          <w:b/>
          <w:bCs/>
          <w:color w:val="000000"/>
          <w:sz w:val="20"/>
          <w:szCs w:val="20"/>
        </w:rPr>
        <w:t>XI</w:t>
      </w:r>
      <w:r w:rsidR="00610531" w:rsidRPr="00DE7F6B">
        <w:rPr>
          <w:rFonts w:asciiTheme="minorHAnsi" w:hAnsiTheme="minorHAnsi" w:cstheme="minorHAnsi"/>
          <w:b/>
          <w:bCs/>
          <w:color w:val="000000"/>
          <w:sz w:val="20"/>
          <w:szCs w:val="20"/>
        </w:rPr>
        <w:t>.</w:t>
      </w:r>
    </w:p>
    <w:p w14:paraId="055D371D" w14:textId="77777777" w:rsidR="00610531" w:rsidRPr="00DE7F6B" w:rsidRDefault="00610531" w:rsidP="00A1750C">
      <w:pPr>
        <w:pStyle w:val="Nadpis1"/>
        <w:keepNext w:val="0"/>
        <w:widowControl w:val="0"/>
        <w:spacing w:after="120"/>
        <w:rPr>
          <w:rFonts w:asciiTheme="minorHAnsi" w:hAnsiTheme="minorHAnsi" w:cstheme="minorHAnsi"/>
          <w:color w:val="000000"/>
          <w:sz w:val="20"/>
          <w:szCs w:val="20"/>
        </w:rPr>
      </w:pPr>
      <w:r w:rsidRPr="00DE7F6B">
        <w:rPr>
          <w:rFonts w:asciiTheme="minorHAnsi" w:hAnsiTheme="minorHAnsi" w:cstheme="minorHAnsi"/>
          <w:bCs w:val="0"/>
          <w:color w:val="000000"/>
          <w:sz w:val="20"/>
          <w:szCs w:val="20"/>
        </w:rPr>
        <w:t xml:space="preserve">Změny </w:t>
      </w:r>
      <w:r w:rsidR="0064787C" w:rsidRPr="00DE7F6B">
        <w:rPr>
          <w:rFonts w:asciiTheme="minorHAnsi" w:hAnsiTheme="minorHAnsi" w:cstheme="minorHAnsi"/>
          <w:bCs w:val="0"/>
          <w:color w:val="000000"/>
          <w:sz w:val="20"/>
          <w:szCs w:val="20"/>
        </w:rPr>
        <w:t>Díla</w:t>
      </w:r>
      <w:r w:rsidRPr="00DE7F6B">
        <w:rPr>
          <w:rFonts w:asciiTheme="minorHAnsi" w:hAnsiTheme="minorHAnsi" w:cstheme="minorHAnsi"/>
          <w:bCs w:val="0"/>
          <w:color w:val="000000"/>
          <w:sz w:val="20"/>
          <w:szCs w:val="20"/>
        </w:rPr>
        <w:t xml:space="preserve"> navrhované zhotovitelem</w:t>
      </w:r>
    </w:p>
    <w:p w14:paraId="6417F8C6" w14:textId="0FBDDB42" w:rsidR="00610531" w:rsidRPr="00DE7F6B" w:rsidRDefault="00610531" w:rsidP="00E41008">
      <w:pPr>
        <w:widowControl w:val="0"/>
        <w:numPr>
          <w:ilvl w:val="0"/>
          <w:numId w:val="18"/>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Žádná změna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navržená zhotovitelem včetně změn způsobu</w:t>
      </w:r>
      <w:r w:rsidR="006428BC" w:rsidRPr="00DE7F6B">
        <w:rPr>
          <w:rFonts w:asciiTheme="minorHAnsi" w:hAnsiTheme="minorHAnsi" w:cstheme="minorHAnsi"/>
          <w:color w:val="000000"/>
          <w:sz w:val="20"/>
          <w:szCs w:val="20"/>
        </w:rPr>
        <w:t>jících zvýšení celkové ceny za D</w:t>
      </w:r>
      <w:r w:rsidRPr="00DE7F6B">
        <w:rPr>
          <w:rFonts w:asciiTheme="minorHAnsi" w:hAnsiTheme="minorHAnsi" w:cstheme="minorHAnsi"/>
          <w:color w:val="000000"/>
          <w:sz w:val="20"/>
          <w:szCs w:val="20"/>
        </w:rPr>
        <w:t xml:space="preserve">ílo nebo prodloužení doby provedení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nesmí být uskutečněna bez předchozího odsouhlasení změny </w:t>
      </w:r>
      <w:r w:rsidR="001C1C71" w:rsidRPr="00DE7F6B">
        <w:rPr>
          <w:rFonts w:asciiTheme="minorHAnsi" w:hAnsiTheme="minorHAnsi" w:cstheme="minorHAnsi"/>
          <w:color w:val="000000"/>
          <w:sz w:val="20"/>
          <w:szCs w:val="20"/>
        </w:rPr>
        <w:t>o</w:t>
      </w:r>
      <w:r w:rsidRPr="00DE7F6B">
        <w:rPr>
          <w:rFonts w:asciiTheme="minorHAnsi" w:hAnsiTheme="minorHAnsi" w:cstheme="minorHAnsi"/>
          <w:color w:val="000000"/>
          <w:sz w:val="20"/>
          <w:szCs w:val="20"/>
        </w:rPr>
        <w:t xml:space="preserve">bjednatelem, a to formou písemného dodatku k této smlouvě podepsaného zhotovitelem i objednatelem. </w:t>
      </w:r>
    </w:p>
    <w:p w14:paraId="06AFA856" w14:textId="77777777" w:rsidR="00610531" w:rsidRPr="00DE7F6B" w:rsidRDefault="00610531" w:rsidP="00E41008">
      <w:pPr>
        <w:widowControl w:val="0"/>
        <w:numPr>
          <w:ilvl w:val="0"/>
          <w:numId w:val="18"/>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Změny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mající</w:t>
      </w:r>
      <w:r w:rsidR="006428BC" w:rsidRPr="00DE7F6B">
        <w:rPr>
          <w:rFonts w:asciiTheme="minorHAnsi" w:hAnsiTheme="minorHAnsi" w:cstheme="minorHAnsi"/>
          <w:color w:val="000000"/>
          <w:sz w:val="20"/>
          <w:szCs w:val="20"/>
        </w:rPr>
        <w:t xml:space="preserve"> vliv na změnu celkové ceny za D</w:t>
      </w:r>
      <w:r w:rsidRPr="00DE7F6B">
        <w:rPr>
          <w:rFonts w:asciiTheme="minorHAnsi" w:hAnsiTheme="minorHAnsi" w:cstheme="minorHAnsi"/>
          <w:color w:val="000000"/>
          <w:sz w:val="20"/>
          <w:szCs w:val="20"/>
        </w:rPr>
        <w:t xml:space="preserve">ílo je navrhovatel povinen nejprve ocenit postupem podle článku X. odst. </w:t>
      </w:r>
      <w:r w:rsidR="000D6F82" w:rsidRPr="00DE7F6B">
        <w:rPr>
          <w:rFonts w:asciiTheme="minorHAnsi" w:hAnsiTheme="minorHAnsi" w:cstheme="minorHAnsi"/>
          <w:color w:val="000000"/>
          <w:sz w:val="20"/>
          <w:szCs w:val="20"/>
        </w:rPr>
        <w:t>1</w:t>
      </w:r>
      <w:r w:rsidRPr="00DE7F6B">
        <w:rPr>
          <w:rFonts w:asciiTheme="minorHAnsi" w:hAnsiTheme="minorHAnsi" w:cstheme="minorHAnsi"/>
          <w:color w:val="000000"/>
          <w:sz w:val="20"/>
          <w:szCs w:val="20"/>
        </w:rPr>
        <w:t xml:space="preserve"> této smlouvy o dílo.</w:t>
      </w:r>
    </w:p>
    <w:p w14:paraId="1BD9AE01" w14:textId="77777777" w:rsidR="00610531" w:rsidRPr="00DE7F6B" w:rsidRDefault="00610531" w:rsidP="00E41008">
      <w:pPr>
        <w:widowControl w:val="0"/>
        <w:numPr>
          <w:ilvl w:val="0"/>
          <w:numId w:val="18"/>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Zhotovitel je oprávněn v průběhu realizace navrhovat i úpravy technických řešení, změny technologických postupů, případně záměny použitých materiálů, pokud tyto nebudou mít jakýkoliv vliv na kvalitu a užitnou hodnotu výsledného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Tyto navrhované úpravy a změny musí nejprve zhotovitel projednat a odsouhlasit s dotčenými orgány státní správy a rovněž objednatel s nimi musí vyslovit předchozí písemný souhlas. Takto projednané úpravy a změny nebudou mít dopad na celkovou cenu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nebude-li písemně dohodnuto jinak.</w:t>
      </w:r>
    </w:p>
    <w:p w14:paraId="08F53023" w14:textId="77777777" w:rsidR="00610531" w:rsidRPr="00DE7F6B" w:rsidRDefault="00610531" w:rsidP="00E41008">
      <w:pPr>
        <w:widowControl w:val="0"/>
        <w:numPr>
          <w:ilvl w:val="0"/>
          <w:numId w:val="18"/>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Zhotovitel prohlašuje, že si je vědom skutečnosti, že není oprávněn požadovat úhradu víceprací, tedy prací a dodávek, které nebyly sjednány touto smlouvou o dílo, aniž by byly předem písemně dohodnuty formou písemného dodatku k této smlouvě podepsaného zhotovitelem i objednatelem, a to i přesto, že je již provedl.</w:t>
      </w:r>
    </w:p>
    <w:p w14:paraId="4144650A" w14:textId="7F10F61D" w:rsidR="00AF4BC1" w:rsidRPr="00DE7F6B" w:rsidRDefault="008977F8" w:rsidP="00E41008">
      <w:pPr>
        <w:widowControl w:val="0"/>
        <w:numPr>
          <w:ilvl w:val="0"/>
          <w:numId w:val="18"/>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Z</w:t>
      </w:r>
      <w:r w:rsidR="00610531" w:rsidRPr="00DE7F6B">
        <w:rPr>
          <w:rFonts w:asciiTheme="minorHAnsi" w:hAnsiTheme="minorHAnsi" w:cstheme="minorHAnsi"/>
          <w:color w:val="000000"/>
          <w:sz w:val="20"/>
          <w:szCs w:val="20"/>
        </w:rPr>
        <w:t xml:space="preserve">hotovitel bere na vědomí, že při postupu dle tohoto článku smlouvy o dílo je objednatel povinen postupovat v souladu </w:t>
      </w:r>
      <w:r w:rsidR="008B0A54" w:rsidRPr="00DE7F6B">
        <w:rPr>
          <w:rFonts w:asciiTheme="minorHAnsi" w:hAnsiTheme="minorHAnsi" w:cstheme="minorHAnsi"/>
          <w:color w:val="000000"/>
          <w:sz w:val="20"/>
          <w:szCs w:val="20"/>
        </w:rPr>
        <w:t xml:space="preserve">pravidly </w:t>
      </w:r>
      <w:r w:rsidR="00F132D5">
        <w:rPr>
          <w:rFonts w:asciiTheme="minorHAnsi" w:hAnsiTheme="minorHAnsi" w:cstheme="minorHAnsi"/>
          <w:color w:val="000000"/>
          <w:sz w:val="20"/>
          <w:szCs w:val="20"/>
        </w:rPr>
        <w:t>SP SZP</w:t>
      </w:r>
      <w:r w:rsidR="008B0A54" w:rsidRPr="00DE7F6B">
        <w:rPr>
          <w:rFonts w:asciiTheme="minorHAnsi" w:hAnsiTheme="minorHAnsi" w:cstheme="minorHAnsi"/>
          <w:color w:val="000000"/>
          <w:sz w:val="20"/>
          <w:szCs w:val="20"/>
        </w:rPr>
        <w:t xml:space="preserve"> pro zadávání zakázek</w:t>
      </w:r>
      <w:r w:rsidR="00610531" w:rsidRPr="00DE7F6B">
        <w:rPr>
          <w:rFonts w:asciiTheme="minorHAnsi" w:hAnsiTheme="minorHAnsi" w:cstheme="minorHAnsi"/>
          <w:color w:val="000000"/>
          <w:sz w:val="20"/>
          <w:szCs w:val="20"/>
        </w:rPr>
        <w:t>.</w:t>
      </w:r>
    </w:p>
    <w:p w14:paraId="77E4FE8E" w14:textId="77777777" w:rsidR="00396F35" w:rsidRPr="00DE7F6B" w:rsidRDefault="00396F35" w:rsidP="00A1750C">
      <w:pPr>
        <w:widowControl w:val="0"/>
        <w:jc w:val="both"/>
        <w:rPr>
          <w:rFonts w:asciiTheme="minorHAnsi" w:hAnsiTheme="minorHAnsi" w:cstheme="minorHAnsi"/>
          <w:color w:val="000000"/>
          <w:sz w:val="20"/>
          <w:szCs w:val="20"/>
        </w:rPr>
      </w:pPr>
    </w:p>
    <w:p w14:paraId="27068A32" w14:textId="77777777" w:rsidR="00610531" w:rsidRPr="00DE7F6B" w:rsidRDefault="00024E7A" w:rsidP="00A1750C">
      <w:pPr>
        <w:widowControl w:val="0"/>
        <w:jc w:val="center"/>
        <w:rPr>
          <w:rFonts w:asciiTheme="minorHAnsi" w:hAnsiTheme="minorHAnsi" w:cstheme="minorHAnsi"/>
          <w:b/>
          <w:bCs/>
          <w:color w:val="000000"/>
          <w:sz w:val="20"/>
          <w:szCs w:val="20"/>
        </w:rPr>
      </w:pPr>
      <w:r w:rsidRPr="00DE7F6B">
        <w:rPr>
          <w:rFonts w:asciiTheme="minorHAnsi" w:hAnsiTheme="minorHAnsi" w:cstheme="minorHAnsi"/>
          <w:b/>
          <w:bCs/>
          <w:color w:val="000000"/>
          <w:sz w:val="20"/>
          <w:szCs w:val="20"/>
        </w:rPr>
        <w:t xml:space="preserve">Článek </w:t>
      </w:r>
      <w:r w:rsidR="00AE24A9" w:rsidRPr="00DE7F6B">
        <w:rPr>
          <w:rFonts w:asciiTheme="minorHAnsi" w:hAnsiTheme="minorHAnsi" w:cstheme="minorHAnsi"/>
          <w:b/>
          <w:bCs/>
          <w:color w:val="000000"/>
          <w:sz w:val="20"/>
          <w:szCs w:val="20"/>
        </w:rPr>
        <w:t>XII</w:t>
      </w:r>
      <w:r w:rsidR="00610531" w:rsidRPr="00DE7F6B">
        <w:rPr>
          <w:rFonts w:asciiTheme="minorHAnsi" w:hAnsiTheme="minorHAnsi" w:cstheme="minorHAnsi"/>
          <w:b/>
          <w:bCs/>
          <w:color w:val="000000"/>
          <w:sz w:val="20"/>
          <w:szCs w:val="20"/>
        </w:rPr>
        <w:t>.</w:t>
      </w:r>
    </w:p>
    <w:p w14:paraId="40F05656" w14:textId="77777777" w:rsidR="00610531" w:rsidRPr="00DE7F6B" w:rsidRDefault="00610531" w:rsidP="00A1750C">
      <w:pPr>
        <w:pStyle w:val="Nadpis1"/>
        <w:keepNext w:val="0"/>
        <w:widowControl w:val="0"/>
        <w:spacing w:after="120"/>
        <w:rPr>
          <w:rFonts w:asciiTheme="minorHAnsi" w:hAnsiTheme="minorHAnsi" w:cstheme="minorHAnsi"/>
          <w:bCs w:val="0"/>
          <w:color w:val="000000"/>
          <w:sz w:val="20"/>
          <w:szCs w:val="20"/>
        </w:rPr>
      </w:pPr>
      <w:r w:rsidRPr="00DE7F6B">
        <w:rPr>
          <w:rFonts w:asciiTheme="minorHAnsi" w:hAnsiTheme="minorHAnsi" w:cstheme="minorHAnsi"/>
          <w:bCs w:val="0"/>
          <w:color w:val="000000"/>
          <w:sz w:val="20"/>
          <w:szCs w:val="20"/>
        </w:rPr>
        <w:t xml:space="preserve">Evidence změn </w:t>
      </w:r>
      <w:r w:rsidR="0064787C" w:rsidRPr="00DE7F6B">
        <w:rPr>
          <w:rFonts w:asciiTheme="minorHAnsi" w:hAnsiTheme="minorHAnsi" w:cstheme="minorHAnsi"/>
          <w:bCs w:val="0"/>
          <w:color w:val="000000"/>
          <w:sz w:val="20"/>
          <w:szCs w:val="20"/>
        </w:rPr>
        <w:t>Díla</w:t>
      </w:r>
    </w:p>
    <w:p w14:paraId="5F2D0798" w14:textId="7B7E9749" w:rsidR="00610531" w:rsidRPr="00DE7F6B" w:rsidRDefault="00610531" w:rsidP="00E41008">
      <w:pPr>
        <w:widowControl w:val="0"/>
        <w:numPr>
          <w:ilvl w:val="0"/>
          <w:numId w:val="33"/>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Evidenc</w:t>
      </w:r>
      <w:r w:rsidR="001B5071" w:rsidRPr="00DE7F6B">
        <w:rPr>
          <w:rFonts w:asciiTheme="minorHAnsi" w:hAnsiTheme="minorHAnsi" w:cstheme="minorHAnsi"/>
          <w:color w:val="000000"/>
          <w:sz w:val="20"/>
          <w:szCs w:val="20"/>
        </w:rPr>
        <w:t>i</w:t>
      </w:r>
      <w:r w:rsidRPr="00DE7F6B">
        <w:rPr>
          <w:rFonts w:asciiTheme="minorHAnsi" w:hAnsiTheme="minorHAnsi" w:cstheme="minorHAnsi"/>
          <w:color w:val="000000"/>
          <w:sz w:val="20"/>
          <w:szCs w:val="20"/>
        </w:rPr>
        <w:t xml:space="preserve"> veškerých změn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w:t>
      </w:r>
      <w:r w:rsidR="001B5071" w:rsidRPr="00DE7F6B">
        <w:rPr>
          <w:rFonts w:asciiTheme="minorHAnsi" w:hAnsiTheme="minorHAnsi" w:cstheme="minorHAnsi"/>
          <w:color w:val="000000"/>
          <w:sz w:val="20"/>
          <w:szCs w:val="20"/>
        </w:rPr>
        <w:t>provádí zhotovitel</w:t>
      </w:r>
      <w:r w:rsidRPr="00DE7F6B">
        <w:rPr>
          <w:rFonts w:asciiTheme="minorHAnsi" w:hAnsiTheme="minorHAnsi" w:cstheme="minorHAnsi"/>
          <w:color w:val="000000"/>
          <w:sz w:val="20"/>
          <w:szCs w:val="20"/>
        </w:rPr>
        <w:t xml:space="preserve"> vedením deníku změn, víceprací a méněprací, jež bude obsahovat číslovaný seznam změn doložený číslovanými požadavkovými listy, kdy v deníku změn bude uvedena příčina a důvod vzniku požadavku na změnu, kdo požadavek vznesl, podrobné technické a technologické řešení změny, výkaz výměr, ocenění změny zhotovitelem, navrhovaný vliv změny na dobu provedení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vyjádření </w:t>
      </w:r>
      <w:r w:rsidR="00425994" w:rsidRPr="00DE7F6B">
        <w:rPr>
          <w:rFonts w:asciiTheme="minorHAnsi" w:hAnsiTheme="minorHAnsi" w:cstheme="minorHAnsi"/>
          <w:color w:val="000000"/>
          <w:sz w:val="20"/>
          <w:szCs w:val="20"/>
        </w:rPr>
        <w:t>TD</w:t>
      </w:r>
      <w:r w:rsidRPr="00DE7F6B">
        <w:rPr>
          <w:rFonts w:asciiTheme="minorHAnsi" w:hAnsiTheme="minorHAnsi" w:cstheme="minorHAnsi"/>
          <w:color w:val="000000"/>
          <w:sz w:val="20"/>
          <w:szCs w:val="20"/>
        </w:rPr>
        <w:t xml:space="preserve"> a vyjádření zhotovitele a objednatele. Deník změn je veden v jednom originálu a dvou kopiích. Deník změn musí být během pracovní doby trvale přístupný </w:t>
      </w:r>
      <w:r w:rsidR="00C37260" w:rsidRPr="00DE7F6B">
        <w:rPr>
          <w:rFonts w:asciiTheme="minorHAnsi" w:hAnsiTheme="minorHAnsi" w:cstheme="minorHAnsi"/>
          <w:color w:val="000000"/>
          <w:sz w:val="20"/>
          <w:szCs w:val="20"/>
        </w:rPr>
        <w:t>v místě provádění Díla</w:t>
      </w:r>
      <w:r w:rsidRPr="00DE7F6B">
        <w:rPr>
          <w:rFonts w:asciiTheme="minorHAnsi" w:hAnsiTheme="minorHAnsi" w:cstheme="minorHAnsi"/>
          <w:color w:val="000000"/>
          <w:sz w:val="20"/>
          <w:szCs w:val="20"/>
        </w:rPr>
        <w:t>. Zhotovitel je povinen jednu kopii deníku změn uložit odděleně od originálu tak, aby byla k dispozici v případě ztráty nebo zničení originálu.</w:t>
      </w:r>
    </w:p>
    <w:p w14:paraId="5D8930B4" w14:textId="77777777" w:rsidR="00396F35" w:rsidRPr="00DE7F6B" w:rsidRDefault="00396F35" w:rsidP="00A1750C">
      <w:pPr>
        <w:pStyle w:val="Zkladntext"/>
        <w:widowControl w:val="0"/>
        <w:rPr>
          <w:rFonts w:asciiTheme="minorHAnsi" w:hAnsiTheme="minorHAnsi" w:cstheme="minorHAnsi"/>
          <w:color w:val="000000"/>
          <w:sz w:val="20"/>
          <w:szCs w:val="20"/>
        </w:rPr>
      </w:pPr>
    </w:p>
    <w:p w14:paraId="731E451A" w14:textId="77777777" w:rsidR="00610531" w:rsidRPr="00DE7F6B" w:rsidRDefault="00024E7A" w:rsidP="00A1750C">
      <w:pPr>
        <w:pStyle w:val="Zkladntext"/>
        <w:widowControl w:val="0"/>
        <w:jc w:val="center"/>
        <w:rPr>
          <w:rFonts w:asciiTheme="minorHAnsi" w:hAnsiTheme="minorHAnsi" w:cstheme="minorHAnsi"/>
          <w:b/>
          <w:bCs/>
          <w:color w:val="000000"/>
          <w:sz w:val="20"/>
          <w:szCs w:val="20"/>
        </w:rPr>
      </w:pPr>
      <w:r w:rsidRPr="00DE7F6B">
        <w:rPr>
          <w:rFonts w:asciiTheme="minorHAnsi" w:hAnsiTheme="minorHAnsi" w:cstheme="minorHAnsi"/>
          <w:b/>
          <w:bCs/>
          <w:color w:val="000000"/>
          <w:sz w:val="20"/>
          <w:szCs w:val="20"/>
        </w:rPr>
        <w:t xml:space="preserve">Článek </w:t>
      </w:r>
      <w:r w:rsidR="00AE24A9" w:rsidRPr="00DE7F6B">
        <w:rPr>
          <w:rFonts w:asciiTheme="minorHAnsi" w:hAnsiTheme="minorHAnsi" w:cstheme="minorHAnsi"/>
          <w:b/>
          <w:bCs/>
          <w:color w:val="000000"/>
          <w:sz w:val="20"/>
          <w:szCs w:val="20"/>
        </w:rPr>
        <w:t>XIII</w:t>
      </w:r>
      <w:r w:rsidR="00610531" w:rsidRPr="00DE7F6B">
        <w:rPr>
          <w:rFonts w:asciiTheme="minorHAnsi" w:hAnsiTheme="minorHAnsi" w:cstheme="minorHAnsi"/>
          <w:b/>
          <w:bCs/>
          <w:color w:val="000000"/>
          <w:sz w:val="20"/>
          <w:szCs w:val="20"/>
        </w:rPr>
        <w:t>.</w:t>
      </w:r>
    </w:p>
    <w:p w14:paraId="6B4DDCDF" w14:textId="77777777" w:rsidR="00610531" w:rsidRPr="00DE7F6B" w:rsidRDefault="002D16AD" w:rsidP="00A1750C">
      <w:pPr>
        <w:pStyle w:val="Nadpis1"/>
        <w:keepNext w:val="0"/>
        <w:widowControl w:val="0"/>
        <w:spacing w:after="120"/>
        <w:rPr>
          <w:rFonts w:asciiTheme="minorHAnsi" w:hAnsiTheme="minorHAnsi" w:cstheme="minorHAnsi"/>
          <w:bCs w:val="0"/>
          <w:color w:val="000000"/>
          <w:sz w:val="20"/>
          <w:szCs w:val="20"/>
        </w:rPr>
      </w:pPr>
      <w:r w:rsidRPr="00DE7F6B">
        <w:rPr>
          <w:rFonts w:asciiTheme="minorHAnsi" w:hAnsiTheme="minorHAnsi" w:cstheme="minorHAnsi"/>
          <w:bCs w:val="0"/>
          <w:color w:val="000000"/>
          <w:sz w:val="20"/>
          <w:szCs w:val="20"/>
        </w:rPr>
        <w:t>Poddodavatelé</w:t>
      </w:r>
      <w:r w:rsidR="00610531" w:rsidRPr="00DE7F6B">
        <w:rPr>
          <w:rFonts w:asciiTheme="minorHAnsi" w:hAnsiTheme="minorHAnsi" w:cstheme="minorHAnsi"/>
          <w:bCs w:val="0"/>
          <w:color w:val="000000"/>
          <w:sz w:val="20"/>
          <w:szCs w:val="20"/>
        </w:rPr>
        <w:t xml:space="preserve"> zhotovitele a povinnost koordinace</w:t>
      </w:r>
    </w:p>
    <w:p w14:paraId="251F3C8B" w14:textId="77777777" w:rsidR="00610531" w:rsidRPr="00DE7F6B" w:rsidRDefault="00610531" w:rsidP="00E41008">
      <w:pPr>
        <w:widowControl w:val="0"/>
        <w:numPr>
          <w:ilvl w:val="0"/>
          <w:numId w:val="19"/>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Při provádění části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jinou osobou – </w:t>
      </w:r>
      <w:r w:rsidR="002D16AD" w:rsidRPr="00DE7F6B">
        <w:rPr>
          <w:rFonts w:asciiTheme="minorHAnsi" w:hAnsiTheme="minorHAnsi" w:cstheme="minorHAnsi"/>
          <w:color w:val="000000"/>
          <w:sz w:val="20"/>
          <w:szCs w:val="20"/>
        </w:rPr>
        <w:t>poddodavatelem</w:t>
      </w:r>
      <w:r w:rsidRPr="00DE7F6B">
        <w:rPr>
          <w:rFonts w:asciiTheme="minorHAnsi" w:hAnsiTheme="minorHAnsi" w:cstheme="minorHAnsi"/>
          <w:color w:val="000000"/>
          <w:sz w:val="20"/>
          <w:szCs w:val="20"/>
        </w:rPr>
        <w:t xml:space="preserve">, má zhotovitel odpovědnost, </w:t>
      </w:r>
      <w:r w:rsidR="006428BC" w:rsidRPr="00DE7F6B">
        <w:rPr>
          <w:rFonts w:asciiTheme="minorHAnsi" w:hAnsiTheme="minorHAnsi" w:cstheme="minorHAnsi"/>
          <w:color w:val="000000"/>
          <w:sz w:val="20"/>
          <w:szCs w:val="20"/>
        </w:rPr>
        <w:t>jako by D</w:t>
      </w:r>
      <w:r w:rsidRPr="00DE7F6B">
        <w:rPr>
          <w:rFonts w:asciiTheme="minorHAnsi" w:hAnsiTheme="minorHAnsi" w:cstheme="minorHAnsi"/>
          <w:color w:val="000000"/>
          <w:sz w:val="20"/>
          <w:szCs w:val="20"/>
        </w:rPr>
        <w:t xml:space="preserve">ílo prováděl sám. </w:t>
      </w:r>
    </w:p>
    <w:p w14:paraId="3A6258C5" w14:textId="77777777" w:rsidR="00610531" w:rsidRPr="00DE7F6B" w:rsidRDefault="00C26A64" w:rsidP="00E41008">
      <w:pPr>
        <w:widowControl w:val="0"/>
        <w:numPr>
          <w:ilvl w:val="0"/>
          <w:numId w:val="19"/>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Z</w:t>
      </w:r>
      <w:r w:rsidR="00610531" w:rsidRPr="00DE7F6B">
        <w:rPr>
          <w:rFonts w:asciiTheme="minorHAnsi" w:hAnsiTheme="minorHAnsi" w:cstheme="minorHAnsi"/>
          <w:color w:val="000000"/>
          <w:sz w:val="20"/>
          <w:szCs w:val="20"/>
        </w:rPr>
        <w:t xml:space="preserve">hotovitel je povinen zavázat tyto třetí osoby </w:t>
      </w:r>
      <w:r w:rsidR="002D16AD" w:rsidRPr="00DE7F6B">
        <w:rPr>
          <w:rFonts w:asciiTheme="minorHAnsi" w:hAnsiTheme="minorHAnsi" w:cstheme="minorHAnsi"/>
          <w:color w:val="000000"/>
          <w:sz w:val="20"/>
          <w:szCs w:val="20"/>
        </w:rPr>
        <w:t>–</w:t>
      </w:r>
      <w:r w:rsidR="00610531" w:rsidRPr="00DE7F6B">
        <w:rPr>
          <w:rFonts w:asciiTheme="minorHAnsi" w:hAnsiTheme="minorHAnsi" w:cstheme="minorHAnsi"/>
          <w:color w:val="000000"/>
          <w:sz w:val="20"/>
          <w:szCs w:val="20"/>
        </w:rPr>
        <w:t xml:space="preserve"> </w:t>
      </w:r>
      <w:r w:rsidR="002D16AD" w:rsidRPr="00DE7F6B">
        <w:rPr>
          <w:rFonts w:asciiTheme="minorHAnsi" w:hAnsiTheme="minorHAnsi" w:cstheme="minorHAnsi"/>
          <w:color w:val="000000"/>
          <w:sz w:val="20"/>
          <w:szCs w:val="20"/>
        </w:rPr>
        <w:t>poddodavatele</w:t>
      </w:r>
      <w:r w:rsidR="00610531" w:rsidRPr="00DE7F6B">
        <w:rPr>
          <w:rFonts w:asciiTheme="minorHAnsi" w:hAnsiTheme="minorHAnsi" w:cstheme="minorHAnsi"/>
          <w:color w:val="000000"/>
          <w:sz w:val="20"/>
          <w:szCs w:val="20"/>
        </w:rPr>
        <w:t xml:space="preserve"> k dodržování obdobných povinností, jaké má zhotovitel na základě této smlouvy o dílo a současně se zhotovitel zavazuje dodržovat veškeré své povinnosti k</w:t>
      </w:r>
      <w:r w:rsidR="00572F43" w:rsidRPr="00DE7F6B">
        <w:rPr>
          <w:rFonts w:asciiTheme="minorHAnsi" w:hAnsiTheme="minorHAnsi" w:cstheme="minorHAnsi"/>
          <w:color w:val="000000"/>
          <w:sz w:val="20"/>
          <w:szCs w:val="20"/>
        </w:rPr>
        <w:t> </w:t>
      </w:r>
      <w:r w:rsidR="003D0251" w:rsidRPr="00DE7F6B">
        <w:rPr>
          <w:rFonts w:asciiTheme="minorHAnsi" w:hAnsiTheme="minorHAnsi" w:cstheme="minorHAnsi"/>
          <w:color w:val="000000"/>
          <w:sz w:val="20"/>
          <w:szCs w:val="20"/>
        </w:rPr>
        <w:t>poddodavatelům</w:t>
      </w:r>
      <w:r w:rsidR="00572F43" w:rsidRPr="00DE7F6B">
        <w:rPr>
          <w:rFonts w:asciiTheme="minorHAnsi" w:hAnsiTheme="minorHAnsi" w:cstheme="minorHAnsi"/>
          <w:color w:val="000000"/>
          <w:sz w:val="20"/>
          <w:szCs w:val="20"/>
        </w:rPr>
        <w:t>,</w:t>
      </w:r>
      <w:r w:rsidR="00610531" w:rsidRPr="00DE7F6B">
        <w:rPr>
          <w:rFonts w:asciiTheme="minorHAnsi" w:hAnsiTheme="minorHAnsi" w:cstheme="minorHAnsi"/>
          <w:color w:val="000000"/>
          <w:sz w:val="20"/>
          <w:szCs w:val="20"/>
        </w:rPr>
        <w:t xml:space="preserve"> k nimž se zavázal, a to včetně povinností a podmínek platebních.</w:t>
      </w:r>
    </w:p>
    <w:p w14:paraId="69F440DA" w14:textId="2F5F89AC" w:rsidR="00610531" w:rsidRPr="00DE7F6B" w:rsidRDefault="00610531" w:rsidP="00E41008">
      <w:pPr>
        <w:widowControl w:val="0"/>
        <w:numPr>
          <w:ilvl w:val="0"/>
          <w:numId w:val="19"/>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Změnit </w:t>
      </w:r>
      <w:r w:rsidR="003D0251" w:rsidRPr="00DE7F6B">
        <w:rPr>
          <w:rFonts w:asciiTheme="minorHAnsi" w:hAnsiTheme="minorHAnsi" w:cstheme="minorHAnsi"/>
          <w:color w:val="000000"/>
          <w:sz w:val="20"/>
          <w:szCs w:val="20"/>
        </w:rPr>
        <w:t>poddodavatele</w:t>
      </w:r>
      <w:r w:rsidRPr="00DE7F6B">
        <w:rPr>
          <w:rFonts w:asciiTheme="minorHAnsi" w:hAnsiTheme="minorHAnsi" w:cstheme="minorHAnsi"/>
          <w:color w:val="000000"/>
          <w:sz w:val="20"/>
          <w:szCs w:val="20"/>
        </w:rPr>
        <w:t>,</w:t>
      </w:r>
      <w:r w:rsidR="00A21D67" w:rsidRPr="00DE7F6B">
        <w:rPr>
          <w:rFonts w:asciiTheme="minorHAnsi" w:hAnsiTheme="minorHAnsi" w:cstheme="minorHAnsi"/>
          <w:color w:val="000000"/>
          <w:sz w:val="20"/>
          <w:szCs w:val="20"/>
        </w:rPr>
        <w:t xml:space="preserve"> pomocí kterého Zhotovitel prokazoval v zadávacím řízení na Zakázku splnění kvalifikace a</w:t>
      </w:r>
      <w:r w:rsidRPr="00DE7F6B">
        <w:rPr>
          <w:rFonts w:asciiTheme="minorHAnsi" w:hAnsiTheme="minorHAnsi" w:cstheme="minorHAnsi"/>
          <w:color w:val="000000"/>
          <w:sz w:val="20"/>
          <w:szCs w:val="20"/>
        </w:rPr>
        <w:t xml:space="preserve"> jejichž</w:t>
      </w:r>
      <w:r w:rsidR="00DC3D6E" w:rsidRPr="00DE7F6B">
        <w:rPr>
          <w:rFonts w:asciiTheme="minorHAnsi" w:hAnsiTheme="minorHAnsi" w:cstheme="minorHAnsi"/>
          <w:color w:val="000000"/>
          <w:sz w:val="20"/>
          <w:szCs w:val="20"/>
        </w:rPr>
        <w:t xml:space="preserve"> seznam je uveden v příloze č. </w:t>
      </w:r>
      <w:r w:rsidR="00A14575">
        <w:rPr>
          <w:rFonts w:asciiTheme="minorHAnsi" w:hAnsiTheme="minorHAnsi" w:cstheme="minorHAnsi"/>
          <w:color w:val="000000"/>
          <w:sz w:val="20"/>
          <w:szCs w:val="20"/>
        </w:rPr>
        <w:t>2</w:t>
      </w:r>
      <w:r w:rsidRPr="00DE7F6B">
        <w:rPr>
          <w:rFonts w:asciiTheme="minorHAnsi" w:hAnsiTheme="minorHAnsi" w:cstheme="minorHAnsi"/>
          <w:color w:val="000000"/>
          <w:sz w:val="20"/>
          <w:szCs w:val="20"/>
        </w:rPr>
        <w:t xml:space="preserve">, jež je nedílnou součástí této smlouvy o dílo, je zhotovitel oprávněn pouze </w:t>
      </w:r>
      <w:r w:rsidR="00183409" w:rsidRPr="00DE7F6B">
        <w:rPr>
          <w:rFonts w:asciiTheme="minorHAnsi" w:hAnsiTheme="minorHAnsi" w:cstheme="minorHAnsi"/>
          <w:color w:val="000000"/>
          <w:sz w:val="20"/>
          <w:szCs w:val="20"/>
        </w:rPr>
        <w:t xml:space="preserve">ve výjimečných případech a </w:t>
      </w:r>
      <w:r w:rsidRPr="00DE7F6B">
        <w:rPr>
          <w:rFonts w:asciiTheme="minorHAnsi" w:hAnsiTheme="minorHAnsi" w:cstheme="minorHAnsi"/>
          <w:color w:val="000000"/>
          <w:sz w:val="20"/>
          <w:szCs w:val="20"/>
        </w:rPr>
        <w:t xml:space="preserve">s předchozím písemným souhlasem objednatele, stejně tak podléhá předchozímu písemnému souhlasu i změna rozsahu </w:t>
      </w:r>
      <w:r w:rsidR="003D0251" w:rsidRPr="00DE7F6B">
        <w:rPr>
          <w:rFonts w:asciiTheme="minorHAnsi" w:hAnsiTheme="minorHAnsi" w:cstheme="minorHAnsi"/>
          <w:color w:val="000000"/>
          <w:sz w:val="20"/>
          <w:szCs w:val="20"/>
        </w:rPr>
        <w:t>poddodavatel</w:t>
      </w:r>
      <w:r w:rsidRPr="00DE7F6B">
        <w:rPr>
          <w:rFonts w:asciiTheme="minorHAnsi" w:hAnsiTheme="minorHAnsi" w:cstheme="minorHAnsi"/>
          <w:color w:val="000000"/>
          <w:sz w:val="20"/>
          <w:szCs w:val="20"/>
        </w:rPr>
        <w:t xml:space="preserve">em prováděné části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w:t>
      </w:r>
      <w:r w:rsidR="00A21D67" w:rsidRPr="00DE7F6B">
        <w:rPr>
          <w:rFonts w:asciiTheme="minorHAnsi" w:hAnsiTheme="minorHAnsi" w:cstheme="minorHAnsi"/>
          <w:color w:val="000000"/>
          <w:sz w:val="20"/>
          <w:szCs w:val="20"/>
        </w:rPr>
        <w:t xml:space="preserve"> Nový </w:t>
      </w:r>
      <w:r w:rsidR="003D0251" w:rsidRPr="00DE7F6B">
        <w:rPr>
          <w:rFonts w:asciiTheme="minorHAnsi" w:hAnsiTheme="minorHAnsi" w:cstheme="minorHAnsi"/>
          <w:color w:val="000000"/>
          <w:sz w:val="20"/>
          <w:szCs w:val="20"/>
        </w:rPr>
        <w:t>poddodavatel</w:t>
      </w:r>
      <w:r w:rsidR="00A21D67" w:rsidRPr="00DE7F6B">
        <w:rPr>
          <w:rFonts w:asciiTheme="minorHAnsi" w:hAnsiTheme="minorHAnsi" w:cstheme="minorHAnsi"/>
          <w:color w:val="000000"/>
          <w:sz w:val="20"/>
          <w:szCs w:val="20"/>
        </w:rPr>
        <w:t xml:space="preserve"> musí splňovat kvalifikaci minimálně v rozsahu, v jakém byla prokázána v zadávacím řízení na Zakázku.</w:t>
      </w:r>
      <w:r w:rsidR="00492306" w:rsidRPr="00DE7F6B">
        <w:rPr>
          <w:rFonts w:asciiTheme="minorHAnsi" w:hAnsiTheme="minorHAnsi" w:cstheme="minorHAnsi"/>
          <w:color w:val="000000"/>
          <w:sz w:val="20"/>
          <w:szCs w:val="20"/>
        </w:rPr>
        <w:t xml:space="preserve"> Objednatel se zavazuje neodepřít svůj souhlas bez závažného důvodu.</w:t>
      </w:r>
    </w:p>
    <w:p w14:paraId="5A68C961" w14:textId="77777777" w:rsidR="00610531" w:rsidRPr="00DE7F6B" w:rsidRDefault="00610531" w:rsidP="00A1750C">
      <w:pPr>
        <w:pStyle w:val="Zkladntext"/>
        <w:widowControl w:val="0"/>
        <w:rPr>
          <w:rFonts w:asciiTheme="minorHAnsi" w:hAnsiTheme="minorHAnsi" w:cstheme="minorHAnsi"/>
          <w:color w:val="000000"/>
          <w:sz w:val="20"/>
          <w:szCs w:val="20"/>
        </w:rPr>
      </w:pPr>
    </w:p>
    <w:p w14:paraId="01027472" w14:textId="77777777" w:rsidR="00610531" w:rsidRPr="00DE7F6B" w:rsidRDefault="00024E7A" w:rsidP="00A1750C">
      <w:pPr>
        <w:pStyle w:val="Zkladntext"/>
        <w:widowControl w:val="0"/>
        <w:jc w:val="center"/>
        <w:rPr>
          <w:rFonts w:asciiTheme="minorHAnsi" w:hAnsiTheme="minorHAnsi" w:cstheme="minorHAnsi"/>
          <w:b/>
          <w:bCs/>
          <w:color w:val="000000"/>
          <w:sz w:val="20"/>
          <w:szCs w:val="20"/>
        </w:rPr>
      </w:pPr>
      <w:r w:rsidRPr="00DE7F6B">
        <w:rPr>
          <w:rFonts w:asciiTheme="minorHAnsi" w:hAnsiTheme="minorHAnsi" w:cstheme="minorHAnsi"/>
          <w:b/>
          <w:bCs/>
          <w:color w:val="000000"/>
          <w:sz w:val="20"/>
          <w:szCs w:val="20"/>
        </w:rPr>
        <w:t xml:space="preserve">Článek </w:t>
      </w:r>
      <w:r w:rsidR="00610531" w:rsidRPr="00DE7F6B">
        <w:rPr>
          <w:rFonts w:asciiTheme="minorHAnsi" w:hAnsiTheme="minorHAnsi" w:cstheme="minorHAnsi"/>
          <w:b/>
          <w:bCs/>
          <w:color w:val="000000"/>
          <w:sz w:val="20"/>
          <w:szCs w:val="20"/>
        </w:rPr>
        <w:t>X</w:t>
      </w:r>
      <w:r w:rsidR="00AE24A9" w:rsidRPr="00DE7F6B">
        <w:rPr>
          <w:rFonts w:asciiTheme="minorHAnsi" w:hAnsiTheme="minorHAnsi" w:cstheme="minorHAnsi"/>
          <w:b/>
          <w:bCs/>
          <w:color w:val="000000"/>
          <w:sz w:val="20"/>
          <w:szCs w:val="20"/>
        </w:rPr>
        <w:t>I</w:t>
      </w:r>
      <w:r w:rsidR="00610531" w:rsidRPr="00DE7F6B">
        <w:rPr>
          <w:rFonts w:asciiTheme="minorHAnsi" w:hAnsiTheme="minorHAnsi" w:cstheme="minorHAnsi"/>
          <w:b/>
          <w:bCs/>
          <w:color w:val="000000"/>
          <w:sz w:val="20"/>
          <w:szCs w:val="20"/>
        </w:rPr>
        <w:t>V.</w:t>
      </w:r>
    </w:p>
    <w:p w14:paraId="5639E399" w14:textId="77777777" w:rsidR="00610531" w:rsidRPr="00DE7F6B" w:rsidRDefault="00610531" w:rsidP="00A1750C">
      <w:pPr>
        <w:pStyle w:val="Nadpis1"/>
        <w:keepNext w:val="0"/>
        <w:widowControl w:val="0"/>
        <w:spacing w:after="120"/>
        <w:rPr>
          <w:rFonts w:asciiTheme="minorHAnsi" w:hAnsiTheme="minorHAnsi" w:cstheme="minorHAnsi"/>
          <w:bCs w:val="0"/>
          <w:color w:val="000000"/>
          <w:sz w:val="20"/>
          <w:szCs w:val="20"/>
        </w:rPr>
      </w:pPr>
      <w:r w:rsidRPr="00DE7F6B">
        <w:rPr>
          <w:rFonts w:asciiTheme="minorHAnsi" w:hAnsiTheme="minorHAnsi" w:cstheme="minorHAnsi"/>
          <w:bCs w:val="0"/>
          <w:color w:val="000000"/>
          <w:sz w:val="20"/>
          <w:szCs w:val="20"/>
        </w:rPr>
        <w:t xml:space="preserve">Přerušení provádění </w:t>
      </w:r>
      <w:r w:rsidR="0064787C" w:rsidRPr="00DE7F6B">
        <w:rPr>
          <w:rFonts w:asciiTheme="minorHAnsi" w:hAnsiTheme="minorHAnsi" w:cstheme="minorHAnsi"/>
          <w:bCs w:val="0"/>
          <w:color w:val="000000"/>
          <w:sz w:val="20"/>
          <w:szCs w:val="20"/>
        </w:rPr>
        <w:t>Díla</w:t>
      </w:r>
    </w:p>
    <w:p w14:paraId="05DD488B" w14:textId="77777777" w:rsidR="00610531" w:rsidRPr="00DE7F6B" w:rsidRDefault="00610531" w:rsidP="00E41008">
      <w:pPr>
        <w:widowControl w:val="0"/>
        <w:numPr>
          <w:ilvl w:val="0"/>
          <w:numId w:val="20"/>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Zhotovitel je oprávněn přerušit provádění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pokud se objednatel ocitne v prodlení delším než </w:t>
      </w:r>
      <w:r w:rsidR="007A2B5B" w:rsidRPr="00DE7F6B">
        <w:rPr>
          <w:rFonts w:asciiTheme="minorHAnsi" w:hAnsiTheme="minorHAnsi" w:cstheme="minorHAnsi"/>
          <w:color w:val="000000"/>
          <w:sz w:val="20"/>
          <w:szCs w:val="20"/>
        </w:rPr>
        <w:t xml:space="preserve">30 </w:t>
      </w:r>
      <w:r w:rsidRPr="00DE7F6B">
        <w:rPr>
          <w:rFonts w:asciiTheme="minorHAnsi" w:hAnsiTheme="minorHAnsi" w:cstheme="minorHAnsi"/>
          <w:color w:val="000000"/>
          <w:sz w:val="20"/>
          <w:szCs w:val="20"/>
        </w:rPr>
        <w:t>dnů s placením části celkové c</w:t>
      </w:r>
      <w:r w:rsidR="006428BC" w:rsidRPr="00DE7F6B">
        <w:rPr>
          <w:rFonts w:asciiTheme="minorHAnsi" w:hAnsiTheme="minorHAnsi" w:cstheme="minorHAnsi"/>
          <w:color w:val="000000"/>
          <w:sz w:val="20"/>
          <w:szCs w:val="20"/>
        </w:rPr>
        <w:t>eny za D</w:t>
      </w:r>
      <w:r w:rsidRPr="00DE7F6B">
        <w:rPr>
          <w:rFonts w:asciiTheme="minorHAnsi" w:hAnsiTheme="minorHAnsi" w:cstheme="minorHAnsi"/>
          <w:color w:val="000000"/>
          <w:sz w:val="20"/>
          <w:szCs w:val="20"/>
        </w:rPr>
        <w:t xml:space="preserve">ílo, přičemž při prodlení delším než </w:t>
      </w:r>
      <w:r w:rsidR="007A2B5B" w:rsidRPr="00DE7F6B">
        <w:rPr>
          <w:rFonts w:asciiTheme="minorHAnsi" w:hAnsiTheme="minorHAnsi" w:cstheme="minorHAnsi"/>
          <w:color w:val="000000"/>
          <w:sz w:val="20"/>
          <w:szCs w:val="20"/>
        </w:rPr>
        <w:t xml:space="preserve">60 </w:t>
      </w:r>
      <w:r w:rsidRPr="00DE7F6B">
        <w:rPr>
          <w:rFonts w:asciiTheme="minorHAnsi" w:hAnsiTheme="minorHAnsi" w:cstheme="minorHAnsi"/>
          <w:color w:val="000000"/>
          <w:sz w:val="20"/>
          <w:szCs w:val="20"/>
        </w:rPr>
        <w:t xml:space="preserve">dnů je oprávněn zhotovitel od </w:t>
      </w:r>
      <w:r w:rsidRPr="00DE7F6B">
        <w:rPr>
          <w:rFonts w:asciiTheme="minorHAnsi" w:hAnsiTheme="minorHAnsi" w:cstheme="minorHAnsi"/>
          <w:color w:val="000000"/>
          <w:sz w:val="20"/>
          <w:szCs w:val="20"/>
        </w:rPr>
        <w:lastRenderedPageBreak/>
        <w:t>této smlouvy o dílo odstoupit. Prodlení s </w:t>
      </w:r>
      <w:r w:rsidR="006428BC" w:rsidRPr="00DE7F6B">
        <w:rPr>
          <w:rFonts w:asciiTheme="minorHAnsi" w:hAnsiTheme="minorHAnsi" w:cstheme="minorHAnsi"/>
          <w:color w:val="000000"/>
          <w:sz w:val="20"/>
          <w:szCs w:val="20"/>
        </w:rPr>
        <w:t>placením části celkové ceny za D</w:t>
      </w:r>
      <w:r w:rsidRPr="00DE7F6B">
        <w:rPr>
          <w:rFonts w:asciiTheme="minorHAnsi" w:hAnsiTheme="minorHAnsi" w:cstheme="minorHAnsi"/>
          <w:color w:val="000000"/>
          <w:sz w:val="20"/>
          <w:szCs w:val="20"/>
        </w:rPr>
        <w:t xml:space="preserve">ílo kratší než </w:t>
      </w:r>
      <w:r w:rsidR="007A2B5B" w:rsidRPr="00DE7F6B">
        <w:rPr>
          <w:rFonts w:asciiTheme="minorHAnsi" w:hAnsiTheme="minorHAnsi" w:cstheme="minorHAnsi"/>
          <w:color w:val="000000"/>
          <w:sz w:val="20"/>
          <w:szCs w:val="20"/>
        </w:rPr>
        <w:t xml:space="preserve">30 </w:t>
      </w:r>
      <w:r w:rsidRPr="00DE7F6B">
        <w:rPr>
          <w:rFonts w:asciiTheme="minorHAnsi" w:hAnsiTheme="minorHAnsi" w:cstheme="minorHAnsi"/>
          <w:color w:val="000000"/>
          <w:sz w:val="20"/>
          <w:szCs w:val="20"/>
        </w:rPr>
        <w:t xml:space="preserve">dnů tak není důvodem, pro který zhotovitel může přerušit provádění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w:t>
      </w:r>
    </w:p>
    <w:p w14:paraId="1534A0EA" w14:textId="00256DF5" w:rsidR="00610531" w:rsidRPr="00DE7F6B" w:rsidRDefault="00610531" w:rsidP="00E41008">
      <w:pPr>
        <w:widowControl w:val="0"/>
        <w:numPr>
          <w:ilvl w:val="0"/>
          <w:numId w:val="20"/>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Objednatel či </w:t>
      </w:r>
      <w:r w:rsidR="00425994" w:rsidRPr="00DE7F6B">
        <w:rPr>
          <w:rFonts w:asciiTheme="minorHAnsi" w:hAnsiTheme="minorHAnsi" w:cstheme="minorHAnsi"/>
          <w:color w:val="000000"/>
          <w:sz w:val="20"/>
          <w:szCs w:val="20"/>
        </w:rPr>
        <w:t>TD</w:t>
      </w:r>
      <w:r w:rsidRPr="00DE7F6B">
        <w:rPr>
          <w:rFonts w:asciiTheme="minorHAnsi" w:hAnsiTheme="minorHAnsi" w:cstheme="minorHAnsi"/>
          <w:color w:val="000000"/>
          <w:sz w:val="20"/>
          <w:szCs w:val="20"/>
        </w:rPr>
        <w:t xml:space="preserve"> jsou oprávněni přerušit provádění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pokud toto bude v rozporu s touto smlouvou o dílo, </w:t>
      </w:r>
      <w:r w:rsidR="00F92230" w:rsidRPr="00DE7F6B">
        <w:rPr>
          <w:rFonts w:asciiTheme="minorHAnsi" w:hAnsiTheme="minorHAnsi" w:cstheme="minorHAnsi"/>
          <w:color w:val="000000"/>
          <w:sz w:val="20"/>
          <w:szCs w:val="20"/>
        </w:rPr>
        <w:t>projektovou</w:t>
      </w:r>
      <w:r w:rsidR="003D1B7D" w:rsidRPr="00DE7F6B">
        <w:rPr>
          <w:rFonts w:asciiTheme="minorHAnsi" w:hAnsiTheme="minorHAnsi" w:cstheme="minorHAnsi"/>
          <w:color w:val="000000"/>
          <w:sz w:val="20"/>
          <w:szCs w:val="20"/>
        </w:rPr>
        <w:t xml:space="preserve"> </w:t>
      </w:r>
      <w:r w:rsidRPr="00DE7F6B">
        <w:rPr>
          <w:rFonts w:asciiTheme="minorHAnsi" w:hAnsiTheme="minorHAnsi" w:cstheme="minorHAnsi"/>
          <w:color w:val="000000"/>
          <w:sz w:val="20"/>
          <w:szCs w:val="20"/>
        </w:rPr>
        <w:t>dokumentací</w:t>
      </w:r>
      <w:r w:rsidR="003D1B7D" w:rsidRPr="00DE7F6B">
        <w:rPr>
          <w:rFonts w:asciiTheme="minorHAnsi" w:hAnsiTheme="minorHAnsi" w:cstheme="minorHAnsi"/>
          <w:color w:val="000000"/>
          <w:sz w:val="20"/>
          <w:szCs w:val="20"/>
        </w:rPr>
        <w:t xml:space="preserve"> a popisy Díla</w:t>
      </w:r>
      <w:r w:rsidRPr="00DE7F6B">
        <w:rPr>
          <w:rFonts w:asciiTheme="minorHAnsi" w:hAnsiTheme="minorHAnsi" w:cstheme="minorHAnsi"/>
          <w:color w:val="000000"/>
          <w:sz w:val="20"/>
          <w:szCs w:val="20"/>
        </w:rPr>
        <w:t>, technickými či technologickými normami včetně ČSN i jejich informativních částí či v rozporu s právními či jinými předpisy.</w:t>
      </w:r>
    </w:p>
    <w:p w14:paraId="519B4D6E" w14:textId="77777777" w:rsidR="003D32B6" w:rsidRPr="00DE7F6B" w:rsidRDefault="003D32B6" w:rsidP="00E21E3F">
      <w:pPr>
        <w:widowControl w:val="0"/>
        <w:rPr>
          <w:rFonts w:asciiTheme="minorHAnsi" w:hAnsiTheme="minorHAnsi" w:cstheme="minorHAnsi"/>
          <w:b/>
          <w:bCs/>
          <w:color w:val="000000"/>
          <w:sz w:val="20"/>
          <w:szCs w:val="20"/>
        </w:rPr>
      </w:pPr>
    </w:p>
    <w:p w14:paraId="4DF64D73" w14:textId="0AF95819" w:rsidR="00610531" w:rsidRPr="00DE7F6B" w:rsidRDefault="00024E7A" w:rsidP="00A1750C">
      <w:pPr>
        <w:widowControl w:val="0"/>
        <w:jc w:val="center"/>
        <w:rPr>
          <w:rFonts w:asciiTheme="minorHAnsi" w:hAnsiTheme="minorHAnsi" w:cstheme="minorHAnsi"/>
          <w:b/>
          <w:bCs/>
          <w:color w:val="000000"/>
          <w:sz w:val="20"/>
          <w:szCs w:val="20"/>
        </w:rPr>
      </w:pPr>
      <w:r w:rsidRPr="00DE7F6B">
        <w:rPr>
          <w:rFonts w:asciiTheme="minorHAnsi" w:hAnsiTheme="minorHAnsi" w:cstheme="minorHAnsi"/>
          <w:b/>
          <w:bCs/>
          <w:color w:val="000000"/>
          <w:sz w:val="20"/>
          <w:szCs w:val="20"/>
        </w:rPr>
        <w:t xml:space="preserve">Článek </w:t>
      </w:r>
      <w:r w:rsidR="00AE24A9" w:rsidRPr="00DE7F6B">
        <w:rPr>
          <w:rFonts w:asciiTheme="minorHAnsi" w:hAnsiTheme="minorHAnsi" w:cstheme="minorHAnsi"/>
          <w:b/>
          <w:bCs/>
          <w:color w:val="000000"/>
          <w:sz w:val="20"/>
          <w:szCs w:val="20"/>
        </w:rPr>
        <w:t>XV</w:t>
      </w:r>
      <w:r w:rsidR="00610531" w:rsidRPr="00DE7F6B">
        <w:rPr>
          <w:rFonts w:asciiTheme="minorHAnsi" w:hAnsiTheme="minorHAnsi" w:cstheme="minorHAnsi"/>
          <w:b/>
          <w:bCs/>
          <w:color w:val="000000"/>
          <w:sz w:val="20"/>
          <w:szCs w:val="20"/>
        </w:rPr>
        <w:t>.</w:t>
      </w:r>
    </w:p>
    <w:p w14:paraId="7D062278" w14:textId="77777777" w:rsidR="00610531" w:rsidRPr="00DE7F6B" w:rsidRDefault="00610531" w:rsidP="00A1750C">
      <w:pPr>
        <w:pStyle w:val="Nadpis1"/>
        <w:keepNext w:val="0"/>
        <w:widowControl w:val="0"/>
        <w:spacing w:after="120"/>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Předání </w:t>
      </w:r>
      <w:r w:rsidR="0064787C" w:rsidRPr="00DE7F6B">
        <w:rPr>
          <w:rFonts w:asciiTheme="minorHAnsi" w:hAnsiTheme="minorHAnsi" w:cstheme="minorHAnsi"/>
          <w:bCs w:val="0"/>
          <w:color w:val="000000"/>
          <w:sz w:val="20"/>
          <w:szCs w:val="20"/>
        </w:rPr>
        <w:t>Díla</w:t>
      </w:r>
    </w:p>
    <w:p w14:paraId="6F6552CC" w14:textId="1FC697F8" w:rsidR="00610531" w:rsidRPr="00DE7F6B" w:rsidRDefault="00610531" w:rsidP="00E41008">
      <w:pPr>
        <w:widowControl w:val="0"/>
        <w:numPr>
          <w:ilvl w:val="0"/>
          <w:numId w:val="21"/>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Zhotovitel je povinen písemně oznámit objednateli nejpozději 14 kalendářních dnů předem, kdy bude</w:t>
      </w:r>
      <w:r w:rsidR="00090C7E" w:rsidRPr="00DE7F6B">
        <w:rPr>
          <w:rFonts w:asciiTheme="minorHAnsi" w:hAnsiTheme="minorHAnsi" w:cstheme="minorHAnsi"/>
          <w:color w:val="000000"/>
          <w:sz w:val="20"/>
          <w:szCs w:val="20"/>
        </w:rPr>
        <w:t xml:space="preserve"> </w:t>
      </w:r>
      <w:r w:rsidR="00DB3A61">
        <w:rPr>
          <w:rFonts w:asciiTheme="minorHAnsi" w:hAnsiTheme="minorHAnsi" w:cstheme="minorHAnsi"/>
          <w:color w:val="000000"/>
          <w:sz w:val="20"/>
          <w:szCs w:val="20"/>
        </w:rPr>
        <w:t xml:space="preserve">Dílo </w:t>
      </w:r>
      <w:r w:rsidRPr="00DE7F6B">
        <w:rPr>
          <w:rFonts w:asciiTheme="minorHAnsi" w:hAnsiTheme="minorHAnsi" w:cstheme="minorHAnsi"/>
          <w:color w:val="000000"/>
          <w:sz w:val="20"/>
          <w:szCs w:val="20"/>
        </w:rPr>
        <w:t>připraven</w:t>
      </w:r>
      <w:r w:rsidR="00DB3A61">
        <w:rPr>
          <w:rFonts w:asciiTheme="minorHAnsi" w:hAnsiTheme="minorHAnsi" w:cstheme="minorHAnsi"/>
          <w:color w:val="000000"/>
          <w:sz w:val="20"/>
          <w:szCs w:val="20"/>
        </w:rPr>
        <w:t>o</w:t>
      </w:r>
      <w:r w:rsidRPr="00DE7F6B">
        <w:rPr>
          <w:rFonts w:asciiTheme="minorHAnsi" w:hAnsiTheme="minorHAnsi" w:cstheme="minorHAnsi"/>
          <w:color w:val="000000"/>
          <w:sz w:val="20"/>
          <w:szCs w:val="20"/>
        </w:rPr>
        <w:t xml:space="preserve"> k předání. Objednatel je povinen nejpozději v oznámený termín zahájit přejímací řízení a řádně v něm pokračovat. </w:t>
      </w:r>
      <w:r w:rsidR="000D4F33">
        <w:rPr>
          <w:rFonts w:asciiTheme="minorHAnsi" w:hAnsiTheme="minorHAnsi" w:cstheme="minorHAnsi"/>
          <w:color w:val="000000"/>
          <w:sz w:val="20"/>
          <w:szCs w:val="20"/>
        </w:rPr>
        <w:t>Dílo je</w:t>
      </w:r>
      <w:r w:rsidR="00090C7E" w:rsidRPr="00DE7F6B">
        <w:rPr>
          <w:rFonts w:asciiTheme="minorHAnsi" w:hAnsiTheme="minorHAnsi" w:cstheme="minorHAnsi"/>
          <w:color w:val="000000"/>
          <w:sz w:val="20"/>
          <w:szCs w:val="20"/>
        </w:rPr>
        <w:t xml:space="preserve"> </w:t>
      </w:r>
      <w:r w:rsidRPr="00DE7F6B">
        <w:rPr>
          <w:rFonts w:asciiTheme="minorHAnsi" w:hAnsiTheme="minorHAnsi" w:cstheme="minorHAnsi"/>
          <w:color w:val="000000"/>
          <w:sz w:val="20"/>
          <w:szCs w:val="20"/>
        </w:rPr>
        <w:t>považován</w:t>
      </w:r>
      <w:r w:rsidR="000D4F33">
        <w:rPr>
          <w:rFonts w:asciiTheme="minorHAnsi" w:hAnsiTheme="minorHAnsi" w:cstheme="minorHAnsi"/>
          <w:color w:val="000000"/>
          <w:sz w:val="20"/>
          <w:szCs w:val="20"/>
        </w:rPr>
        <w:t>o</w:t>
      </w:r>
      <w:r w:rsidRPr="00DE7F6B">
        <w:rPr>
          <w:rFonts w:asciiTheme="minorHAnsi" w:hAnsiTheme="minorHAnsi" w:cstheme="minorHAnsi"/>
          <w:color w:val="000000"/>
          <w:sz w:val="20"/>
          <w:szCs w:val="20"/>
        </w:rPr>
        <w:t xml:space="preserve"> za provedené je</w:t>
      </w:r>
      <w:r w:rsidR="000D4F33">
        <w:rPr>
          <w:rFonts w:asciiTheme="minorHAnsi" w:hAnsiTheme="minorHAnsi" w:cstheme="minorHAnsi"/>
          <w:color w:val="000000"/>
          <w:sz w:val="20"/>
          <w:szCs w:val="20"/>
        </w:rPr>
        <w:t>ho</w:t>
      </w:r>
      <w:r w:rsidRPr="00DE7F6B">
        <w:rPr>
          <w:rFonts w:asciiTheme="minorHAnsi" w:hAnsiTheme="minorHAnsi" w:cstheme="minorHAnsi"/>
          <w:color w:val="000000"/>
          <w:sz w:val="20"/>
          <w:szCs w:val="20"/>
        </w:rPr>
        <w:t xml:space="preserve"> řádným ukončením a předáním</w:t>
      </w:r>
      <w:r w:rsidR="00090C7E" w:rsidRPr="00DE7F6B">
        <w:rPr>
          <w:rFonts w:asciiTheme="minorHAnsi" w:hAnsiTheme="minorHAnsi" w:cstheme="minorHAnsi"/>
          <w:color w:val="000000"/>
          <w:sz w:val="20"/>
          <w:szCs w:val="20"/>
        </w:rPr>
        <w:t xml:space="preserve"> </w:t>
      </w:r>
      <w:r w:rsidRPr="00DE7F6B">
        <w:rPr>
          <w:rFonts w:asciiTheme="minorHAnsi" w:hAnsiTheme="minorHAnsi" w:cstheme="minorHAnsi"/>
          <w:color w:val="000000"/>
          <w:sz w:val="20"/>
          <w:szCs w:val="20"/>
        </w:rPr>
        <w:t xml:space="preserve">objednateli. Objednatel má povinnost převzít </w:t>
      </w:r>
      <w:r w:rsidR="00BD74FE" w:rsidRPr="00DE7F6B">
        <w:rPr>
          <w:rFonts w:asciiTheme="minorHAnsi" w:hAnsiTheme="minorHAnsi" w:cstheme="minorHAnsi"/>
          <w:color w:val="000000"/>
          <w:sz w:val="20"/>
          <w:szCs w:val="20"/>
        </w:rPr>
        <w:t>D</w:t>
      </w:r>
      <w:r w:rsidRPr="00DE7F6B">
        <w:rPr>
          <w:rFonts w:asciiTheme="minorHAnsi" w:hAnsiTheme="minorHAnsi" w:cstheme="minorHAnsi"/>
          <w:color w:val="000000"/>
          <w:sz w:val="20"/>
          <w:szCs w:val="20"/>
        </w:rPr>
        <w:t>íl</w:t>
      </w:r>
      <w:r w:rsidR="000D4F33">
        <w:rPr>
          <w:rFonts w:asciiTheme="minorHAnsi" w:hAnsiTheme="minorHAnsi" w:cstheme="minorHAnsi"/>
          <w:color w:val="000000"/>
          <w:sz w:val="20"/>
          <w:szCs w:val="20"/>
        </w:rPr>
        <w:t>o</w:t>
      </w:r>
      <w:r w:rsidRPr="00DE7F6B">
        <w:rPr>
          <w:rFonts w:asciiTheme="minorHAnsi" w:hAnsiTheme="minorHAnsi" w:cstheme="minorHAnsi"/>
          <w:color w:val="000000"/>
          <w:sz w:val="20"/>
          <w:szCs w:val="20"/>
        </w:rPr>
        <w:t xml:space="preserve"> i před sjednaným konečným termínem ukončení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 konečným dnem předání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dle této smlouvy o dílo. Objednatel je povinen </w:t>
      </w:r>
      <w:r w:rsidR="000D4F33">
        <w:rPr>
          <w:rFonts w:asciiTheme="minorHAnsi" w:hAnsiTheme="minorHAnsi" w:cstheme="minorHAnsi"/>
          <w:color w:val="000000"/>
          <w:sz w:val="20"/>
          <w:szCs w:val="20"/>
        </w:rPr>
        <w:t>Dílo</w:t>
      </w:r>
      <w:r w:rsidRPr="00DE7F6B">
        <w:rPr>
          <w:rFonts w:asciiTheme="minorHAnsi" w:hAnsiTheme="minorHAnsi" w:cstheme="minorHAnsi"/>
          <w:color w:val="000000"/>
          <w:sz w:val="20"/>
          <w:szCs w:val="20"/>
        </w:rPr>
        <w:t xml:space="preserve"> jen pokud nevykazuje žádné vady a nedodělky a pokud tyto vykazuje</w:t>
      </w:r>
      <w:r w:rsidR="00543651" w:rsidRPr="00DE7F6B">
        <w:rPr>
          <w:rFonts w:asciiTheme="minorHAnsi" w:hAnsiTheme="minorHAnsi" w:cstheme="minorHAnsi"/>
          <w:color w:val="000000"/>
          <w:sz w:val="20"/>
          <w:szCs w:val="20"/>
        </w:rPr>
        <w:t>,</w:t>
      </w:r>
      <w:r w:rsidR="006428BC" w:rsidRPr="00DE7F6B">
        <w:rPr>
          <w:rFonts w:asciiTheme="minorHAnsi" w:hAnsiTheme="minorHAnsi" w:cstheme="minorHAnsi"/>
          <w:color w:val="000000"/>
          <w:sz w:val="20"/>
          <w:szCs w:val="20"/>
        </w:rPr>
        <w:t xml:space="preserve"> pak je povinen převzít </w:t>
      </w:r>
      <w:r w:rsidR="00090C7E" w:rsidRPr="00DE7F6B">
        <w:rPr>
          <w:rFonts w:asciiTheme="minorHAnsi" w:hAnsiTheme="minorHAnsi" w:cstheme="minorHAnsi"/>
          <w:color w:val="000000"/>
          <w:sz w:val="20"/>
          <w:szCs w:val="20"/>
        </w:rPr>
        <w:t>Díl</w:t>
      </w:r>
      <w:r w:rsidR="000D4F33">
        <w:rPr>
          <w:rFonts w:asciiTheme="minorHAnsi" w:hAnsiTheme="minorHAnsi" w:cstheme="minorHAnsi"/>
          <w:color w:val="000000"/>
          <w:sz w:val="20"/>
          <w:szCs w:val="20"/>
        </w:rPr>
        <w:t>o</w:t>
      </w:r>
      <w:r w:rsidRPr="00DE7F6B">
        <w:rPr>
          <w:rFonts w:asciiTheme="minorHAnsi" w:hAnsiTheme="minorHAnsi" w:cstheme="minorHAnsi"/>
          <w:color w:val="000000"/>
          <w:sz w:val="20"/>
          <w:szCs w:val="20"/>
        </w:rPr>
        <w:t xml:space="preserve"> jen pokud takové vady a nedodělky nebrání užívání </w:t>
      </w:r>
      <w:r w:rsidR="00090C7E" w:rsidRPr="00DE7F6B">
        <w:rPr>
          <w:rFonts w:asciiTheme="minorHAnsi" w:hAnsiTheme="minorHAnsi" w:cstheme="minorHAnsi"/>
          <w:color w:val="000000"/>
          <w:sz w:val="20"/>
          <w:szCs w:val="20"/>
        </w:rPr>
        <w:t>Díla a na n</w:t>
      </w:r>
      <w:r w:rsidR="000D4F33">
        <w:rPr>
          <w:rFonts w:asciiTheme="minorHAnsi" w:hAnsiTheme="minorHAnsi" w:cstheme="minorHAnsi"/>
          <w:color w:val="000000"/>
          <w:sz w:val="20"/>
          <w:szCs w:val="20"/>
        </w:rPr>
        <w:t>ěj</w:t>
      </w:r>
      <w:r w:rsidR="00090C7E" w:rsidRPr="00DE7F6B">
        <w:rPr>
          <w:rFonts w:asciiTheme="minorHAnsi" w:hAnsiTheme="minorHAnsi" w:cstheme="minorHAnsi"/>
          <w:color w:val="000000"/>
          <w:sz w:val="20"/>
          <w:szCs w:val="20"/>
        </w:rPr>
        <w:t xml:space="preserve"> navazujících technologických prvků</w:t>
      </w:r>
      <w:r w:rsidRPr="00DE7F6B">
        <w:rPr>
          <w:rFonts w:asciiTheme="minorHAnsi" w:hAnsiTheme="minorHAnsi" w:cstheme="minorHAnsi"/>
          <w:color w:val="000000"/>
          <w:sz w:val="20"/>
          <w:szCs w:val="20"/>
        </w:rPr>
        <w:t xml:space="preserve">. O tom, zda se jedná o vady a nedodělky, které nebrání užívání </w:t>
      </w:r>
      <w:r w:rsidR="00090C7E" w:rsidRPr="00DE7F6B">
        <w:rPr>
          <w:rFonts w:asciiTheme="minorHAnsi" w:hAnsiTheme="minorHAnsi" w:cstheme="minorHAnsi"/>
          <w:color w:val="000000"/>
          <w:sz w:val="20"/>
          <w:szCs w:val="20"/>
        </w:rPr>
        <w:t>Díla</w:t>
      </w:r>
      <w:r w:rsidR="00543651" w:rsidRPr="00DE7F6B">
        <w:rPr>
          <w:rFonts w:asciiTheme="minorHAnsi" w:hAnsiTheme="minorHAnsi" w:cstheme="minorHAnsi"/>
          <w:color w:val="000000"/>
          <w:sz w:val="20"/>
          <w:szCs w:val="20"/>
        </w:rPr>
        <w:t>,</w:t>
      </w:r>
      <w:r w:rsidRPr="00DE7F6B">
        <w:rPr>
          <w:rFonts w:asciiTheme="minorHAnsi" w:hAnsiTheme="minorHAnsi" w:cstheme="minorHAnsi"/>
          <w:color w:val="000000"/>
          <w:sz w:val="20"/>
          <w:szCs w:val="20"/>
        </w:rPr>
        <w:t xml:space="preserve"> rozhoduje při předání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výlučně objednatel. Objednatel není povinen převzít </w:t>
      </w:r>
      <w:r w:rsidR="006428BC" w:rsidRPr="00DE7F6B">
        <w:rPr>
          <w:rFonts w:asciiTheme="minorHAnsi" w:hAnsiTheme="minorHAnsi" w:cstheme="minorHAnsi"/>
          <w:color w:val="000000"/>
          <w:sz w:val="20"/>
          <w:szCs w:val="20"/>
        </w:rPr>
        <w:t>D</w:t>
      </w:r>
      <w:r w:rsidRPr="00DE7F6B">
        <w:rPr>
          <w:rFonts w:asciiTheme="minorHAnsi" w:hAnsiTheme="minorHAnsi" w:cstheme="minorHAnsi"/>
          <w:color w:val="000000"/>
          <w:sz w:val="20"/>
          <w:szCs w:val="20"/>
        </w:rPr>
        <w:t>íl</w:t>
      </w:r>
      <w:r w:rsidR="00A66194">
        <w:rPr>
          <w:rFonts w:asciiTheme="minorHAnsi" w:hAnsiTheme="minorHAnsi" w:cstheme="minorHAnsi"/>
          <w:color w:val="000000"/>
          <w:sz w:val="20"/>
          <w:szCs w:val="20"/>
        </w:rPr>
        <w:t>o</w:t>
      </w:r>
      <w:r w:rsidRPr="00DE7F6B">
        <w:rPr>
          <w:rFonts w:asciiTheme="minorHAnsi" w:hAnsiTheme="minorHAnsi" w:cstheme="minorHAnsi"/>
          <w:color w:val="000000"/>
          <w:sz w:val="20"/>
          <w:szCs w:val="20"/>
        </w:rPr>
        <w:t xml:space="preserve"> dříve</w:t>
      </w:r>
      <w:r w:rsidR="00543651" w:rsidRPr="00DE7F6B">
        <w:rPr>
          <w:rFonts w:asciiTheme="minorHAnsi" w:hAnsiTheme="minorHAnsi" w:cstheme="minorHAnsi"/>
          <w:color w:val="000000"/>
          <w:sz w:val="20"/>
          <w:szCs w:val="20"/>
        </w:rPr>
        <w:t>,</w:t>
      </w:r>
      <w:r w:rsidRPr="00DE7F6B">
        <w:rPr>
          <w:rFonts w:asciiTheme="minorHAnsi" w:hAnsiTheme="minorHAnsi" w:cstheme="minorHAnsi"/>
          <w:color w:val="000000"/>
          <w:sz w:val="20"/>
          <w:szCs w:val="20"/>
        </w:rPr>
        <w:t xml:space="preserve"> než budou prokazatelně provedena všechna potřebná proškolení pověřených zaměstnanců objednatele na provozování technologických a strojních částí </w:t>
      </w:r>
      <w:r w:rsidR="0064787C" w:rsidRPr="00DE7F6B">
        <w:rPr>
          <w:rFonts w:asciiTheme="minorHAnsi" w:hAnsiTheme="minorHAnsi" w:cstheme="minorHAnsi"/>
          <w:color w:val="000000"/>
          <w:sz w:val="20"/>
          <w:szCs w:val="20"/>
        </w:rPr>
        <w:t>Díla</w:t>
      </w:r>
      <w:r w:rsidR="00090C7E" w:rsidRPr="00DE7F6B">
        <w:rPr>
          <w:rFonts w:asciiTheme="minorHAnsi" w:hAnsiTheme="minorHAnsi" w:cstheme="minorHAnsi"/>
          <w:color w:val="000000"/>
          <w:sz w:val="20"/>
          <w:szCs w:val="20"/>
        </w:rPr>
        <w:t>.</w:t>
      </w:r>
    </w:p>
    <w:p w14:paraId="1D264A08" w14:textId="3D1C88C7" w:rsidR="00610531" w:rsidRPr="00DE7F6B" w:rsidRDefault="00610531" w:rsidP="00E41008">
      <w:pPr>
        <w:widowControl w:val="0"/>
        <w:numPr>
          <w:ilvl w:val="0"/>
          <w:numId w:val="21"/>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Díl</w:t>
      </w:r>
      <w:r w:rsidR="00A66194">
        <w:rPr>
          <w:rFonts w:asciiTheme="minorHAnsi" w:hAnsiTheme="minorHAnsi" w:cstheme="minorHAnsi"/>
          <w:color w:val="000000"/>
          <w:sz w:val="20"/>
          <w:szCs w:val="20"/>
        </w:rPr>
        <w:t>o</w:t>
      </w:r>
      <w:r w:rsidRPr="00DE7F6B">
        <w:rPr>
          <w:rFonts w:asciiTheme="minorHAnsi" w:hAnsiTheme="minorHAnsi" w:cstheme="minorHAnsi"/>
          <w:color w:val="000000"/>
          <w:sz w:val="20"/>
          <w:szCs w:val="20"/>
        </w:rPr>
        <w:t xml:space="preserve"> je převzat</w:t>
      </w:r>
      <w:r w:rsidR="00A66194">
        <w:rPr>
          <w:rFonts w:asciiTheme="minorHAnsi" w:hAnsiTheme="minorHAnsi" w:cstheme="minorHAnsi"/>
          <w:color w:val="000000"/>
          <w:sz w:val="20"/>
          <w:szCs w:val="20"/>
        </w:rPr>
        <w:t>o</w:t>
      </w:r>
      <w:r w:rsidRPr="00DE7F6B">
        <w:rPr>
          <w:rFonts w:asciiTheme="minorHAnsi" w:hAnsiTheme="minorHAnsi" w:cstheme="minorHAnsi"/>
          <w:color w:val="000000"/>
          <w:sz w:val="20"/>
          <w:szCs w:val="20"/>
        </w:rPr>
        <w:t xml:space="preserve"> objednatelem umístěním jeho podpisu na zápise o předání a převzetí (předávacím protokolu). </w:t>
      </w:r>
    </w:p>
    <w:p w14:paraId="60F2DA5D" w14:textId="77777777" w:rsidR="00610531" w:rsidRPr="00DE7F6B" w:rsidRDefault="00610531" w:rsidP="00E41008">
      <w:pPr>
        <w:widowControl w:val="0"/>
        <w:numPr>
          <w:ilvl w:val="0"/>
          <w:numId w:val="21"/>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Zhotovitel je povinen připravit a předat u předání a převzetí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zejména tyto doklady:</w:t>
      </w:r>
    </w:p>
    <w:p w14:paraId="5FB00A3C" w14:textId="77777777" w:rsidR="00610531" w:rsidRPr="00DE7F6B" w:rsidRDefault="00610531" w:rsidP="00E41008">
      <w:pPr>
        <w:pStyle w:val="AKnormln"/>
        <w:numPr>
          <w:ilvl w:val="0"/>
          <w:numId w:val="7"/>
        </w:numPr>
        <w:rPr>
          <w:rFonts w:asciiTheme="minorHAnsi" w:hAnsiTheme="minorHAnsi" w:cstheme="minorHAnsi"/>
          <w:sz w:val="20"/>
          <w:szCs w:val="20"/>
        </w:rPr>
      </w:pPr>
      <w:r w:rsidRPr="00DE7F6B">
        <w:rPr>
          <w:rFonts w:asciiTheme="minorHAnsi" w:hAnsiTheme="minorHAnsi" w:cstheme="minorHAnsi"/>
          <w:sz w:val="20"/>
          <w:szCs w:val="20"/>
        </w:rPr>
        <w:t>zápisy, protokoly a osvědčení (atesty a revizní zprávy) o provedených zkouškách a měřeních,</w:t>
      </w:r>
    </w:p>
    <w:p w14:paraId="7F858193" w14:textId="77777777" w:rsidR="00610531" w:rsidRPr="00DE7F6B" w:rsidRDefault="00610531" w:rsidP="00E41008">
      <w:pPr>
        <w:pStyle w:val="AKnormln"/>
        <w:numPr>
          <w:ilvl w:val="0"/>
          <w:numId w:val="7"/>
        </w:numPr>
        <w:rPr>
          <w:rFonts w:asciiTheme="minorHAnsi" w:hAnsiTheme="minorHAnsi" w:cstheme="minorHAnsi"/>
          <w:sz w:val="20"/>
          <w:szCs w:val="20"/>
        </w:rPr>
      </w:pPr>
      <w:r w:rsidRPr="00DE7F6B">
        <w:rPr>
          <w:rFonts w:asciiTheme="minorHAnsi" w:hAnsiTheme="minorHAnsi" w:cstheme="minorHAnsi"/>
          <w:sz w:val="20"/>
          <w:szCs w:val="20"/>
        </w:rPr>
        <w:t>certifikáty a prohlášení o shodě dle příslušných platných právních předpisů,</w:t>
      </w:r>
    </w:p>
    <w:p w14:paraId="3FC8E62E" w14:textId="77777777" w:rsidR="00610531" w:rsidRPr="00DE7F6B" w:rsidRDefault="00610531" w:rsidP="00E41008">
      <w:pPr>
        <w:pStyle w:val="AKnormln"/>
        <w:numPr>
          <w:ilvl w:val="0"/>
          <w:numId w:val="7"/>
        </w:numPr>
        <w:rPr>
          <w:rFonts w:asciiTheme="minorHAnsi" w:hAnsiTheme="minorHAnsi" w:cstheme="minorHAnsi"/>
          <w:sz w:val="20"/>
          <w:szCs w:val="20"/>
        </w:rPr>
      </w:pPr>
      <w:r w:rsidRPr="00DE7F6B">
        <w:rPr>
          <w:rFonts w:asciiTheme="minorHAnsi" w:hAnsiTheme="minorHAnsi" w:cstheme="minorHAnsi"/>
          <w:sz w:val="20"/>
          <w:szCs w:val="20"/>
        </w:rPr>
        <w:t xml:space="preserve">seznam strojů a zařízení, které jsou součástí </w:t>
      </w:r>
      <w:r w:rsidR="0064787C" w:rsidRPr="00DE7F6B">
        <w:rPr>
          <w:rFonts w:asciiTheme="minorHAnsi" w:hAnsiTheme="minorHAnsi" w:cstheme="minorHAnsi"/>
          <w:sz w:val="20"/>
          <w:szCs w:val="20"/>
        </w:rPr>
        <w:t>Díla</w:t>
      </w:r>
      <w:r w:rsidRPr="00DE7F6B">
        <w:rPr>
          <w:rFonts w:asciiTheme="minorHAnsi" w:hAnsiTheme="minorHAnsi" w:cstheme="minorHAnsi"/>
          <w:sz w:val="20"/>
          <w:szCs w:val="20"/>
        </w:rPr>
        <w:t xml:space="preserve"> a jejich návody k obsluze, údržbě a provozování v českém jazyce, </w:t>
      </w:r>
    </w:p>
    <w:p w14:paraId="19333D44" w14:textId="77777777" w:rsidR="00610531" w:rsidRPr="00DE7F6B" w:rsidRDefault="00610531" w:rsidP="00E41008">
      <w:pPr>
        <w:pStyle w:val="AKnormln"/>
        <w:numPr>
          <w:ilvl w:val="0"/>
          <w:numId w:val="7"/>
        </w:numPr>
        <w:rPr>
          <w:rFonts w:asciiTheme="minorHAnsi" w:hAnsiTheme="minorHAnsi" w:cstheme="minorHAnsi"/>
          <w:sz w:val="20"/>
          <w:szCs w:val="20"/>
        </w:rPr>
      </w:pPr>
      <w:r w:rsidRPr="00DE7F6B">
        <w:rPr>
          <w:rFonts w:asciiTheme="minorHAnsi" w:hAnsiTheme="minorHAnsi" w:cstheme="minorHAnsi"/>
          <w:sz w:val="20"/>
          <w:szCs w:val="20"/>
        </w:rPr>
        <w:t>podrobnou technickou dokumentaci veškerých strojů a zařízení včetně kontaktů na výrobce a servis těchto strojů a zařízení,</w:t>
      </w:r>
    </w:p>
    <w:p w14:paraId="5DC22947" w14:textId="512A0292" w:rsidR="00EA70B3" w:rsidRPr="00DE7F6B" w:rsidRDefault="00610531" w:rsidP="00E41008">
      <w:pPr>
        <w:pStyle w:val="AKnormln"/>
        <w:numPr>
          <w:ilvl w:val="0"/>
          <w:numId w:val="7"/>
        </w:numPr>
        <w:rPr>
          <w:rFonts w:asciiTheme="minorHAnsi" w:hAnsiTheme="minorHAnsi" w:cstheme="minorHAnsi"/>
          <w:sz w:val="20"/>
          <w:szCs w:val="20"/>
        </w:rPr>
      </w:pPr>
      <w:r w:rsidRPr="00DE7F6B">
        <w:rPr>
          <w:rFonts w:asciiTheme="minorHAnsi" w:hAnsiTheme="minorHAnsi" w:cstheme="minorHAnsi"/>
          <w:sz w:val="20"/>
          <w:szCs w:val="20"/>
        </w:rPr>
        <w:t>zápisy o komplexním vyzkoušení všech systémů a zařízení, a to jak jednotlivě, tak v součinnosti s ostatním</w:t>
      </w:r>
      <w:r w:rsidR="00EA70B3" w:rsidRPr="00DE7F6B">
        <w:rPr>
          <w:rFonts w:asciiTheme="minorHAnsi" w:hAnsiTheme="minorHAnsi" w:cstheme="minorHAnsi"/>
          <w:sz w:val="20"/>
          <w:szCs w:val="20"/>
        </w:rPr>
        <w:t xml:space="preserve">i systémy v režimu provozu </w:t>
      </w:r>
      <w:r w:rsidR="0064787C" w:rsidRPr="00DE7F6B">
        <w:rPr>
          <w:rFonts w:asciiTheme="minorHAnsi" w:hAnsiTheme="minorHAnsi" w:cstheme="minorHAnsi"/>
          <w:sz w:val="20"/>
          <w:szCs w:val="20"/>
        </w:rPr>
        <w:t>Díla</w:t>
      </w:r>
      <w:r w:rsidR="00EA70B3" w:rsidRPr="00DE7F6B">
        <w:rPr>
          <w:rFonts w:asciiTheme="minorHAnsi" w:hAnsiTheme="minorHAnsi" w:cstheme="minorHAnsi"/>
          <w:sz w:val="20"/>
          <w:szCs w:val="20"/>
        </w:rPr>
        <w:t>,</w:t>
      </w:r>
    </w:p>
    <w:p w14:paraId="7CB65EE2" w14:textId="53B1758D" w:rsidR="00610531" w:rsidRPr="00DE7F6B" w:rsidRDefault="00610531" w:rsidP="00E41008">
      <w:pPr>
        <w:pStyle w:val="AKnormln"/>
        <w:numPr>
          <w:ilvl w:val="0"/>
          <w:numId w:val="7"/>
        </w:numPr>
        <w:rPr>
          <w:rFonts w:asciiTheme="minorHAnsi" w:hAnsiTheme="minorHAnsi" w:cstheme="minorHAnsi"/>
          <w:sz w:val="20"/>
          <w:szCs w:val="20"/>
        </w:rPr>
      </w:pPr>
      <w:r w:rsidRPr="00DE7F6B">
        <w:rPr>
          <w:rFonts w:asciiTheme="minorHAnsi" w:hAnsiTheme="minorHAnsi" w:cstheme="minorHAnsi"/>
          <w:sz w:val="20"/>
          <w:szCs w:val="20"/>
        </w:rPr>
        <w:t>originál deníku změn,</w:t>
      </w:r>
    </w:p>
    <w:p w14:paraId="7B62F8FD" w14:textId="77777777" w:rsidR="00610531" w:rsidRPr="00DE7F6B" w:rsidRDefault="00610531" w:rsidP="00E41008">
      <w:pPr>
        <w:pStyle w:val="AKnormln"/>
        <w:numPr>
          <w:ilvl w:val="0"/>
          <w:numId w:val="7"/>
        </w:numPr>
        <w:rPr>
          <w:rFonts w:asciiTheme="minorHAnsi" w:hAnsiTheme="minorHAnsi" w:cstheme="minorHAnsi"/>
          <w:sz w:val="20"/>
          <w:szCs w:val="20"/>
        </w:rPr>
      </w:pPr>
      <w:r w:rsidRPr="00DE7F6B">
        <w:rPr>
          <w:rFonts w:asciiTheme="minorHAnsi" w:hAnsiTheme="minorHAnsi" w:cstheme="minorHAnsi"/>
          <w:sz w:val="20"/>
          <w:szCs w:val="20"/>
        </w:rPr>
        <w:t xml:space="preserve">doklady o likvidaci veškerého odpadu dle zákona č.185/2001 Sb., o odpadech a o změně některých dalších zákonů vzniklého prováděním </w:t>
      </w:r>
      <w:r w:rsidR="0064787C" w:rsidRPr="00DE7F6B">
        <w:rPr>
          <w:rFonts w:asciiTheme="minorHAnsi" w:hAnsiTheme="minorHAnsi" w:cstheme="minorHAnsi"/>
          <w:sz w:val="20"/>
          <w:szCs w:val="20"/>
        </w:rPr>
        <w:t>Díla</w:t>
      </w:r>
      <w:r w:rsidRPr="00DE7F6B">
        <w:rPr>
          <w:rFonts w:asciiTheme="minorHAnsi" w:hAnsiTheme="minorHAnsi" w:cstheme="minorHAnsi"/>
          <w:sz w:val="20"/>
          <w:szCs w:val="20"/>
        </w:rPr>
        <w:t>,</w:t>
      </w:r>
    </w:p>
    <w:p w14:paraId="1EF6E98A" w14:textId="59F78C3F" w:rsidR="00EA70B3" w:rsidRPr="00DE7F6B" w:rsidRDefault="00183409" w:rsidP="00E41008">
      <w:pPr>
        <w:pStyle w:val="AKnormln"/>
        <w:numPr>
          <w:ilvl w:val="0"/>
          <w:numId w:val="7"/>
        </w:numPr>
        <w:rPr>
          <w:rFonts w:asciiTheme="minorHAnsi" w:hAnsiTheme="minorHAnsi" w:cstheme="minorHAnsi"/>
          <w:sz w:val="20"/>
          <w:szCs w:val="20"/>
        </w:rPr>
      </w:pPr>
      <w:r w:rsidRPr="00DE7F6B">
        <w:rPr>
          <w:rFonts w:asciiTheme="minorHAnsi" w:hAnsiTheme="minorHAnsi" w:cstheme="minorHAnsi"/>
          <w:sz w:val="20"/>
          <w:szCs w:val="20"/>
        </w:rPr>
        <w:t xml:space="preserve">dokumentaci skutečného provedení Díla </w:t>
      </w:r>
    </w:p>
    <w:p w14:paraId="016A0EB4" w14:textId="77777777" w:rsidR="00610531" w:rsidRPr="00DE7F6B" w:rsidRDefault="00610531" w:rsidP="00E41008">
      <w:pPr>
        <w:pStyle w:val="AKnormln"/>
        <w:numPr>
          <w:ilvl w:val="0"/>
          <w:numId w:val="7"/>
        </w:numPr>
        <w:rPr>
          <w:rFonts w:asciiTheme="minorHAnsi" w:hAnsiTheme="minorHAnsi" w:cstheme="minorHAnsi"/>
          <w:sz w:val="20"/>
          <w:szCs w:val="20"/>
        </w:rPr>
      </w:pPr>
      <w:r w:rsidRPr="00DE7F6B">
        <w:rPr>
          <w:rFonts w:asciiTheme="minorHAnsi" w:hAnsiTheme="minorHAnsi" w:cstheme="minorHAnsi"/>
          <w:sz w:val="20"/>
          <w:szCs w:val="20"/>
        </w:rPr>
        <w:t>protokoly o zaškolení obsluhy k provozu dodaných technologických zařízení,</w:t>
      </w:r>
    </w:p>
    <w:p w14:paraId="5CC2D260" w14:textId="77777777" w:rsidR="00610531" w:rsidRPr="00DE7F6B" w:rsidRDefault="00543651" w:rsidP="00E41008">
      <w:pPr>
        <w:pStyle w:val="AKnormln"/>
        <w:numPr>
          <w:ilvl w:val="0"/>
          <w:numId w:val="7"/>
        </w:numPr>
        <w:rPr>
          <w:rFonts w:asciiTheme="minorHAnsi" w:hAnsiTheme="minorHAnsi" w:cstheme="minorHAnsi"/>
          <w:sz w:val="20"/>
          <w:szCs w:val="20"/>
        </w:rPr>
      </w:pPr>
      <w:r w:rsidRPr="00DE7F6B">
        <w:rPr>
          <w:rFonts w:asciiTheme="minorHAnsi" w:hAnsiTheme="minorHAnsi" w:cstheme="minorHAnsi"/>
          <w:sz w:val="20"/>
          <w:szCs w:val="20"/>
        </w:rPr>
        <w:t>z</w:t>
      </w:r>
      <w:r w:rsidR="00610531" w:rsidRPr="00DE7F6B">
        <w:rPr>
          <w:rFonts w:asciiTheme="minorHAnsi" w:hAnsiTheme="minorHAnsi" w:cstheme="minorHAnsi"/>
          <w:sz w:val="20"/>
          <w:szCs w:val="20"/>
        </w:rPr>
        <w:t xml:space="preserve">ápisy o provedení a kontrole zakrývaných částí </w:t>
      </w:r>
      <w:r w:rsidR="0064787C" w:rsidRPr="00DE7F6B">
        <w:rPr>
          <w:rFonts w:asciiTheme="minorHAnsi" w:hAnsiTheme="minorHAnsi" w:cstheme="minorHAnsi"/>
          <w:sz w:val="20"/>
          <w:szCs w:val="20"/>
        </w:rPr>
        <w:t>Díla</w:t>
      </w:r>
      <w:r w:rsidR="00610531" w:rsidRPr="00DE7F6B">
        <w:rPr>
          <w:rFonts w:asciiTheme="minorHAnsi" w:hAnsiTheme="minorHAnsi" w:cstheme="minorHAnsi"/>
          <w:sz w:val="20"/>
          <w:szCs w:val="20"/>
        </w:rPr>
        <w:t>,</w:t>
      </w:r>
    </w:p>
    <w:p w14:paraId="592F1E02" w14:textId="77777777" w:rsidR="00610531" w:rsidRPr="00DE7F6B" w:rsidRDefault="00610531" w:rsidP="00E21E3F">
      <w:pPr>
        <w:widowControl w:val="0"/>
        <w:ind w:firstLine="708"/>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Bez předání </w:t>
      </w:r>
      <w:r w:rsidR="006428BC" w:rsidRPr="00DE7F6B">
        <w:rPr>
          <w:rFonts w:asciiTheme="minorHAnsi" w:hAnsiTheme="minorHAnsi" w:cstheme="minorHAnsi"/>
          <w:color w:val="000000"/>
          <w:sz w:val="20"/>
          <w:szCs w:val="20"/>
        </w:rPr>
        <w:t>těchto dokladů nelze považovat D</w:t>
      </w:r>
      <w:r w:rsidRPr="00DE7F6B">
        <w:rPr>
          <w:rFonts w:asciiTheme="minorHAnsi" w:hAnsiTheme="minorHAnsi" w:cstheme="minorHAnsi"/>
          <w:color w:val="000000"/>
          <w:sz w:val="20"/>
          <w:szCs w:val="20"/>
        </w:rPr>
        <w:t>ílo za provedené a dokončené.</w:t>
      </w:r>
    </w:p>
    <w:p w14:paraId="7F9F201E" w14:textId="77777777" w:rsidR="00E45C8A" w:rsidRPr="00DE7F6B" w:rsidRDefault="00E45C8A" w:rsidP="00A1750C">
      <w:pPr>
        <w:widowControl w:val="0"/>
        <w:jc w:val="both"/>
        <w:rPr>
          <w:rFonts w:asciiTheme="minorHAnsi" w:hAnsiTheme="minorHAnsi" w:cstheme="minorHAnsi"/>
          <w:color w:val="000000"/>
          <w:sz w:val="20"/>
          <w:szCs w:val="20"/>
        </w:rPr>
      </w:pPr>
    </w:p>
    <w:p w14:paraId="18F56D43" w14:textId="77777777" w:rsidR="00610531" w:rsidRPr="00DE7F6B" w:rsidRDefault="00610531" w:rsidP="00E41008">
      <w:pPr>
        <w:widowControl w:val="0"/>
        <w:numPr>
          <w:ilvl w:val="0"/>
          <w:numId w:val="21"/>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V předávacím protokolu se mimo jiné uvede </w:t>
      </w:r>
      <w:r w:rsidR="00A80F64" w:rsidRPr="00DE7F6B">
        <w:rPr>
          <w:rFonts w:asciiTheme="minorHAnsi" w:hAnsiTheme="minorHAnsi" w:cstheme="minorHAnsi"/>
          <w:color w:val="000000"/>
          <w:sz w:val="20"/>
          <w:szCs w:val="20"/>
        </w:rPr>
        <w:t xml:space="preserve">prohlášení o převzetí/nepřevzetí Díla a </w:t>
      </w:r>
      <w:r w:rsidRPr="00DE7F6B">
        <w:rPr>
          <w:rFonts w:asciiTheme="minorHAnsi" w:hAnsiTheme="minorHAnsi" w:cstheme="minorHAnsi"/>
          <w:color w:val="000000"/>
          <w:sz w:val="20"/>
          <w:szCs w:val="20"/>
        </w:rPr>
        <w:t xml:space="preserve">soupis vad a nedodělků, pokud je </w:t>
      </w:r>
      <w:r w:rsidR="00BD74FE" w:rsidRPr="00DE7F6B">
        <w:rPr>
          <w:rFonts w:asciiTheme="minorHAnsi" w:hAnsiTheme="minorHAnsi" w:cstheme="minorHAnsi"/>
          <w:color w:val="000000"/>
          <w:sz w:val="20"/>
          <w:szCs w:val="20"/>
        </w:rPr>
        <w:t>D</w:t>
      </w:r>
      <w:r w:rsidRPr="00DE7F6B">
        <w:rPr>
          <w:rFonts w:asciiTheme="minorHAnsi" w:hAnsiTheme="minorHAnsi" w:cstheme="minorHAnsi"/>
          <w:color w:val="000000"/>
          <w:sz w:val="20"/>
          <w:szCs w:val="20"/>
        </w:rPr>
        <w:t xml:space="preserve">ílo obsahuje. Pokud odmítá objednatel </w:t>
      </w:r>
      <w:r w:rsidR="006428BC" w:rsidRPr="00DE7F6B">
        <w:rPr>
          <w:rFonts w:asciiTheme="minorHAnsi" w:hAnsiTheme="minorHAnsi" w:cstheme="minorHAnsi"/>
          <w:color w:val="000000"/>
          <w:sz w:val="20"/>
          <w:szCs w:val="20"/>
        </w:rPr>
        <w:t>D</w:t>
      </w:r>
      <w:r w:rsidRPr="00DE7F6B">
        <w:rPr>
          <w:rFonts w:asciiTheme="minorHAnsi" w:hAnsiTheme="minorHAnsi" w:cstheme="minorHAnsi"/>
          <w:color w:val="000000"/>
          <w:sz w:val="20"/>
          <w:szCs w:val="20"/>
        </w:rPr>
        <w:t xml:space="preserve">ílo převzít je povinen uvést do předávacího protokolu důvody nepřevzetí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w:t>
      </w:r>
    </w:p>
    <w:p w14:paraId="1A6D673A" w14:textId="77777777" w:rsidR="00610531" w:rsidRPr="00DE7F6B" w:rsidRDefault="00610531" w:rsidP="00E41008">
      <w:pPr>
        <w:widowControl w:val="0"/>
        <w:numPr>
          <w:ilvl w:val="0"/>
          <w:numId w:val="21"/>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Zhotovitel se zavazuje odstranit vady a nedodělky v dohodnutém termínu uvedeném v předávacím protokolu, nejpozději však vždy do 15 dnů. Tuto lhůtu lze prodloužit pouze písemnou dohodou objednatele a zhotovitele a pouze z objektivních technologických důvodů a na základě odůvodněné žádosti zhotovitele. </w:t>
      </w:r>
    </w:p>
    <w:p w14:paraId="721DE546" w14:textId="734F2ED1" w:rsidR="00610531" w:rsidRPr="00DE7F6B" w:rsidRDefault="00610531" w:rsidP="00E41008">
      <w:pPr>
        <w:widowControl w:val="0"/>
        <w:numPr>
          <w:ilvl w:val="0"/>
          <w:numId w:val="21"/>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Vadou se pro účely celé této smlouvy o dílo rozumí i odchylka v kvalitě, rozsahu nebo parametrech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stanovených touto smlouvou o dílo</w:t>
      </w:r>
      <w:r w:rsidR="00E21E3F" w:rsidRPr="00DE7F6B">
        <w:rPr>
          <w:rFonts w:asciiTheme="minorHAnsi" w:hAnsiTheme="minorHAnsi" w:cstheme="minorHAnsi"/>
          <w:color w:val="000000"/>
          <w:sz w:val="20"/>
          <w:szCs w:val="20"/>
        </w:rPr>
        <w:t xml:space="preserve">, </w:t>
      </w:r>
      <w:r w:rsidRPr="00DE7F6B">
        <w:rPr>
          <w:rFonts w:asciiTheme="minorHAnsi" w:hAnsiTheme="minorHAnsi" w:cstheme="minorHAnsi"/>
          <w:color w:val="000000"/>
          <w:sz w:val="20"/>
          <w:szCs w:val="20"/>
        </w:rPr>
        <w:t xml:space="preserve">technickými či technologickými normami včetně ČSN i jejich </w:t>
      </w:r>
      <w:r w:rsidRPr="00DE7F6B">
        <w:rPr>
          <w:rFonts w:asciiTheme="minorHAnsi" w:hAnsiTheme="minorHAnsi" w:cstheme="minorHAnsi"/>
          <w:color w:val="000000"/>
          <w:sz w:val="20"/>
          <w:szCs w:val="20"/>
        </w:rPr>
        <w:lastRenderedPageBreak/>
        <w:t xml:space="preserve">informativních částí či obecně závaznými či jinými předpisy. Vadou se rozumí také snížení účinnosti strojního nebo technologického zařízení. Nedodělkem se pro účely celé této smlouvy o dílo rozumí zejména nedokončená práce na </w:t>
      </w:r>
      <w:r w:rsidR="007E69DC" w:rsidRPr="00DE7F6B">
        <w:rPr>
          <w:rFonts w:asciiTheme="minorHAnsi" w:hAnsiTheme="minorHAnsi" w:cstheme="minorHAnsi"/>
          <w:color w:val="000000"/>
          <w:sz w:val="20"/>
          <w:szCs w:val="20"/>
        </w:rPr>
        <w:t>D</w:t>
      </w:r>
      <w:r w:rsidRPr="00DE7F6B">
        <w:rPr>
          <w:rFonts w:asciiTheme="minorHAnsi" w:hAnsiTheme="minorHAnsi" w:cstheme="minorHAnsi"/>
          <w:color w:val="000000"/>
          <w:sz w:val="20"/>
          <w:szCs w:val="20"/>
        </w:rPr>
        <w:t xml:space="preserve">íle oproti této smlouvě o dílo, </w:t>
      </w:r>
      <w:r w:rsidR="00F92230" w:rsidRPr="00DE7F6B">
        <w:rPr>
          <w:rFonts w:asciiTheme="minorHAnsi" w:hAnsiTheme="minorHAnsi" w:cstheme="minorHAnsi"/>
          <w:color w:val="000000"/>
          <w:sz w:val="20"/>
          <w:szCs w:val="20"/>
        </w:rPr>
        <w:t>projektové</w:t>
      </w:r>
      <w:r w:rsidR="003D1B7D" w:rsidRPr="00DE7F6B">
        <w:rPr>
          <w:rFonts w:asciiTheme="minorHAnsi" w:hAnsiTheme="minorHAnsi" w:cstheme="minorHAnsi"/>
          <w:color w:val="000000"/>
          <w:sz w:val="20"/>
          <w:szCs w:val="20"/>
        </w:rPr>
        <w:t xml:space="preserve"> </w:t>
      </w:r>
      <w:r w:rsidRPr="00DE7F6B">
        <w:rPr>
          <w:rFonts w:asciiTheme="minorHAnsi" w:hAnsiTheme="minorHAnsi" w:cstheme="minorHAnsi"/>
          <w:color w:val="000000"/>
          <w:sz w:val="20"/>
          <w:szCs w:val="20"/>
        </w:rPr>
        <w:t>dokumentaci</w:t>
      </w:r>
      <w:r w:rsidR="003D1B7D" w:rsidRPr="00DE7F6B">
        <w:rPr>
          <w:rFonts w:asciiTheme="minorHAnsi" w:hAnsiTheme="minorHAnsi" w:cstheme="minorHAnsi"/>
          <w:color w:val="000000"/>
          <w:sz w:val="20"/>
          <w:szCs w:val="20"/>
        </w:rPr>
        <w:t xml:space="preserve"> a popisům Díla</w:t>
      </w:r>
      <w:r w:rsidRPr="00DE7F6B">
        <w:rPr>
          <w:rFonts w:asciiTheme="minorHAnsi" w:hAnsiTheme="minorHAnsi" w:cstheme="minorHAnsi"/>
          <w:color w:val="000000"/>
          <w:sz w:val="20"/>
          <w:szCs w:val="20"/>
        </w:rPr>
        <w:t xml:space="preserve"> či oceněnému výkazu výměr. </w:t>
      </w:r>
    </w:p>
    <w:p w14:paraId="7FF19A06" w14:textId="1AB56BFC" w:rsidR="00610531" w:rsidRPr="00DE3B05" w:rsidRDefault="00024E7A" w:rsidP="00A1750C">
      <w:pPr>
        <w:widowControl w:val="0"/>
        <w:jc w:val="center"/>
        <w:rPr>
          <w:rFonts w:asciiTheme="minorHAnsi" w:hAnsiTheme="minorHAnsi" w:cstheme="minorHAnsi"/>
          <w:b/>
          <w:bCs/>
          <w:color w:val="000000"/>
          <w:sz w:val="20"/>
          <w:szCs w:val="20"/>
        </w:rPr>
      </w:pPr>
      <w:r w:rsidRPr="00DE3B05">
        <w:rPr>
          <w:rFonts w:asciiTheme="minorHAnsi" w:hAnsiTheme="minorHAnsi" w:cstheme="minorHAnsi"/>
          <w:b/>
          <w:bCs/>
          <w:color w:val="000000"/>
          <w:sz w:val="20"/>
          <w:szCs w:val="20"/>
        </w:rPr>
        <w:t xml:space="preserve">Článek </w:t>
      </w:r>
      <w:r w:rsidR="00AE24A9" w:rsidRPr="00DE3B05">
        <w:rPr>
          <w:rFonts w:asciiTheme="minorHAnsi" w:hAnsiTheme="minorHAnsi" w:cstheme="minorHAnsi"/>
          <w:b/>
          <w:bCs/>
          <w:color w:val="000000"/>
          <w:sz w:val="20"/>
          <w:szCs w:val="20"/>
        </w:rPr>
        <w:t>XVI</w:t>
      </w:r>
      <w:r w:rsidR="00610531" w:rsidRPr="00DE3B05">
        <w:rPr>
          <w:rFonts w:asciiTheme="minorHAnsi" w:hAnsiTheme="minorHAnsi" w:cstheme="minorHAnsi"/>
          <w:b/>
          <w:bCs/>
          <w:color w:val="000000"/>
          <w:sz w:val="20"/>
          <w:szCs w:val="20"/>
        </w:rPr>
        <w:t>.</w:t>
      </w:r>
    </w:p>
    <w:p w14:paraId="72AED216" w14:textId="77777777" w:rsidR="00610531" w:rsidRPr="00DE3B05" w:rsidRDefault="00610531" w:rsidP="00E552B4">
      <w:pPr>
        <w:pStyle w:val="Nadpis1"/>
        <w:keepNext w:val="0"/>
        <w:widowControl w:val="0"/>
        <w:spacing w:after="120"/>
        <w:ind w:left="360"/>
        <w:rPr>
          <w:rFonts w:asciiTheme="minorHAnsi" w:hAnsiTheme="minorHAnsi" w:cstheme="minorHAnsi"/>
          <w:bCs w:val="0"/>
          <w:color w:val="000000"/>
          <w:sz w:val="20"/>
          <w:szCs w:val="20"/>
        </w:rPr>
      </w:pPr>
      <w:r w:rsidRPr="00DE3B05">
        <w:rPr>
          <w:rFonts w:asciiTheme="minorHAnsi" w:hAnsiTheme="minorHAnsi" w:cstheme="minorHAnsi"/>
          <w:color w:val="000000"/>
          <w:sz w:val="20"/>
          <w:szCs w:val="20"/>
        </w:rPr>
        <w:t xml:space="preserve">Kvalita </w:t>
      </w:r>
      <w:r w:rsidR="0064787C" w:rsidRPr="00DE3B05">
        <w:rPr>
          <w:rFonts w:asciiTheme="minorHAnsi" w:hAnsiTheme="minorHAnsi" w:cstheme="minorHAnsi"/>
          <w:color w:val="000000"/>
          <w:sz w:val="20"/>
          <w:szCs w:val="20"/>
        </w:rPr>
        <w:t>Díla</w:t>
      </w:r>
      <w:r w:rsidRPr="00DE3B05">
        <w:rPr>
          <w:rFonts w:asciiTheme="minorHAnsi" w:hAnsiTheme="minorHAnsi" w:cstheme="minorHAnsi"/>
          <w:color w:val="000000"/>
          <w:sz w:val="20"/>
          <w:szCs w:val="20"/>
        </w:rPr>
        <w:t xml:space="preserve"> a jeho provádění</w:t>
      </w:r>
    </w:p>
    <w:p w14:paraId="37BE8436" w14:textId="0CA5B614" w:rsidR="00610531" w:rsidRPr="00DE7F6B" w:rsidRDefault="00610531" w:rsidP="00E41008">
      <w:pPr>
        <w:widowControl w:val="0"/>
        <w:numPr>
          <w:ilvl w:val="0"/>
          <w:numId w:val="22"/>
        </w:numPr>
        <w:spacing w:after="120"/>
        <w:jc w:val="both"/>
        <w:rPr>
          <w:rFonts w:asciiTheme="minorHAnsi" w:hAnsiTheme="minorHAnsi" w:cstheme="minorHAnsi"/>
          <w:color w:val="000000"/>
          <w:sz w:val="20"/>
          <w:szCs w:val="20"/>
        </w:rPr>
      </w:pPr>
      <w:r w:rsidRPr="00DE3B05">
        <w:rPr>
          <w:rFonts w:asciiTheme="minorHAnsi" w:hAnsiTheme="minorHAnsi" w:cstheme="minorHAnsi"/>
          <w:color w:val="000000"/>
          <w:sz w:val="20"/>
          <w:szCs w:val="20"/>
        </w:rPr>
        <w:t xml:space="preserve">Zhotovitel se zavazuje </w:t>
      </w:r>
      <w:r w:rsidR="006428BC" w:rsidRPr="00DE3B05">
        <w:rPr>
          <w:rFonts w:asciiTheme="minorHAnsi" w:hAnsiTheme="minorHAnsi" w:cstheme="minorHAnsi"/>
          <w:color w:val="000000"/>
          <w:sz w:val="20"/>
          <w:szCs w:val="20"/>
        </w:rPr>
        <w:t>D</w:t>
      </w:r>
      <w:r w:rsidRPr="00DE3B05">
        <w:rPr>
          <w:rFonts w:asciiTheme="minorHAnsi" w:hAnsiTheme="minorHAnsi" w:cstheme="minorHAnsi"/>
          <w:color w:val="000000"/>
          <w:sz w:val="20"/>
          <w:szCs w:val="20"/>
        </w:rPr>
        <w:t>ílo provést s odbornou péčí a v bezvadné nejvýše dosažitelné kvalitě. Zhotovitel je povinen dodržovat veškeré příslušné technické a technologické normy včetně všech ČSN i jejich</w:t>
      </w:r>
      <w:r w:rsidRPr="00DE7F6B">
        <w:rPr>
          <w:rFonts w:asciiTheme="minorHAnsi" w:hAnsiTheme="minorHAnsi" w:cstheme="minorHAnsi"/>
          <w:color w:val="000000"/>
          <w:sz w:val="20"/>
          <w:szCs w:val="20"/>
        </w:rPr>
        <w:t xml:space="preserve"> informativních částí vztahující se k provádění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a určující kvalitu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či jakékoliv jeho části, a to včetně všech norem harmonizovaných. </w:t>
      </w:r>
    </w:p>
    <w:p w14:paraId="22E2ECF3" w14:textId="0D376EC9" w:rsidR="00610531" w:rsidRPr="00DE7F6B" w:rsidRDefault="00610531" w:rsidP="00E41008">
      <w:pPr>
        <w:widowControl w:val="0"/>
        <w:numPr>
          <w:ilvl w:val="0"/>
          <w:numId w:val="22"/>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Dílo musí být provedeno</w:t>
      </w:r>
      <w:r w:rsidR="00281C00" w:rsidRPr="00DE7F6B">
        <w:rPr>
          <w:rFonts w:asciiTheme="minorHAnsi" w:hAnsiTheme="minorHAnsi" w:cstheme="minorHAnsi"/>
          <w:color w:val="000000"/>
          <w:sz w:val="20"/>
          <w:szCs w:val="20"/>
        </w:rPr>
        <w:t>,</w:t>
      </w:r>
      <w:r w:rsidRPr="00DE7F6B">
        <w:rPr>
          <w:rFonts w:asciiTheme="minorHAnsi" w:hAnsiTheme="minorHAnsi" w:cstheme="minorHAnsi"/>
          <w:color w:val="000000"/>
          <w:sz w:val="20"/>
          <w:szCs w:val="20"/>
        </w:rPr>
        <w:t xml:space="preserve"> pokud jde o kvalitu</w:t>
      </w:r>
      <w:r w:rsidR="00281C00" w:rsidRPr="00DE7F6B">
        <w:rPr>
          <w:rFonts w:asciiTheme="minorHAnsi" w:hAnsiTheme="minorHAnsi" w:cstheme="minorHAnsi"/>
          <w:color w:val="000000"/>
          <w:sz w:val="20"/>
          <w:szCs w:val="20"/>
        </w:rPr>
        <w:t>,</w:t>
      </w:r>
      <w:r w:rsidRPr="00DE7F6B">
        <w:rPr>
          <w:rFonts w:asciiTheme="minorHAnsi" w:hAnsiTheme="minorHAnsi" w:cstheme="minorHAnsi"/>
          <w:color w:val="000000"/>
          <w:sz w:val="20"/>
          <w:szCs w:val="20"/>
        </w:rPr>
        <w:t xml:space="preserve"> v souladu právními a jinými předpisy, touto smlouvou o dílo, a pokyny objednatele či jeho pověřeného zástupce (</w:t>
      </w:r>
      <w:r w:rsidR="00425994" w:rsidRPr="00DE7F6B">
        <w:rPr>
          <w:rFonts w:asciiTheme="minorHAnsi" w:hAnsiTheme="minorHAnsi" w:cstheme="minorHAnsi"/>
          <w:color w:val="000000"/>
          <w:sz w:val="20"/>
          <w:szCs w:val="20"/>
        </w:rPr>
        <w:t>TD</w:t>
      </w:r>
      <w:r w:rsidRPr="00DE7F6B">
        <w:rPr>
          <w:rFonts w:asciiTheme="minorHAnsi" w:hAnsiTheme="minorHAnsi" w:cstheme="minorHAnsi"/>
          <w:color w:val="000000"/>
          <w:sz w:val="20"/>
          <w:szCs w:val="20"/>
        </w:rPr>
        <w:t xml:space="preserve">) tak, aby nemělo jakékoliv kvalitativní nedostatky. </w:t>
      </w:r>
    </w:p>
    <w:p w14:paraId="4C2E73CE" w14:textId="77777777" w:rsidR="00610531" w:rsidRPr="00DE7F6B" w:rsidRDefault="00610531" w:rsidP="00E41008">
      <w:pPr>
        <w:widowControl w:val="0"/>
        <w:numPr>
          <w:ilvl w:val="0"/>
          <w:numId w:val="22"/>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Zhotovitel je povinen při provádění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použít pouze materiály, výrobky a konstrukce, které mají takové vlastnosti, aby po dobu předpokládané existence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byla při běžné údržbě zaručena zejména požadovaná mechanická odolnost a stabilita, požární bezpečnost, hygienické požadavky, ochrana zdraví a životního prostředí a bezpečnost při užívání, jakož i ochrana proti hluku a zaručeny i požadavky na úsporu energie a ochranu tepla.</w:t>
      </w:r>
    </w:p>
    <w:p w14:paraId="2D1D733D" w14:textId="77777777" w:rsidR="00610531" w:rsidRPr="00DE7F6B" w:rsidRDefault="00610531" w:rsidP="00E41008">
      <w:pPr>
        <w:widowControl w:val="0"/>
        <w:numPr>
          <w:ilvl w:val="0"/>
          <w:numId w:val="22"/>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Veškeré odborné práce při provádění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musí být vykonávány osobami majícími příslušnou kvalifikaci. Zhotovitel je povinen na požádání objednatele předložit doklad o kvalifikaci těchto osob, včetně osob </w:t>
      </w:r>
      <w:r w:rsidR="003D0251" w:rsidRPr="00DE7F6B">
        <w:rPr>
          <w:rFonts w:asciiTheme="minorHAnsi" w:hAnsiTheme="minorHAnsi" w:cstheme="minorHAnsi"/>
          <w:color w:val="000000"/>
          <w:sz w:val="20"/>
          <w:szCs w:val="20"/>
        </w:rPr>
        <w:t>poddodavatelů</w:t>
      </w:r>
      <w:r w:rsidRPr="00DE7F6B">
        <w:rPr>
          <w:rFonts w:asciiTheme="minorHAnsi" w:hAnsiTheme="minorHAnsi" w:cstheme="minorHAnsi"/>
          <w:color w:val="000000"/>
          <w:sz w:val="20"/>
          <w:szCs w:val="20"/>
        </w:rPr>
        <w:t>.</w:t>
      </w:r>
    </w:p>
    <w:p w14:paraId="2AAADADB" w14:textId="3CFC5F2A" w:rsidR="00610531" w:rsidRPr="00DE7F6B" w:rsidRDefault="00024E7A" w:rsidP="00A1750C">
      <w:pPr>
        <w:widowControl w:val="0"/>
        <w:jc w:val="center"/>
        <w:rPr>
          <w:rFonts w:asciiTheme="minorHAnsi" w:hAnsiTheme="minorHAnsi" w:cstheme="minorHAnsi"/>
          <w:b/>
          <w:bCs/>
          <w:color w:val="000000"/>
          <w:sz w:val="20"/>
          <w:szCs w:val="20"/>
        </w:rPr>
      </w:pPr>
      <w:r w:rsidRPr="00DE7F6B">
        <w:rPr>
          <w:rFonts w:asciiTheme="minorHAnsi" w:hAnsiTheme="minorHAnsi" w:cstheme="minorHAnsi"/>
          <w:b/>
          <w:bCs/>
          <w:color w:val="000000"/>
          <w:sz w:val="20"/>
          <w:szCs w:val="20"/>
        </w:rPr>
        <w:t xml:space="preserve">Článek </w:t>
      </w:r>
      <w:r w:rsidR="00AE24A9" w:rsidRPr="00DE7F6B">
        <w:rPr>
          <w:rFonts w:asciiTheme="minorHAnsi" w:hAnsiTheme="minorHAnsi" w:cstheme="minorHAnsi"/>
          <w:b/>
          <w:bCs/>
          <w:color w:val="000000"/>
          <w:sz w:val="20"/>
          <w:szCs w:val="20"/>
        </w:rPr>
        <w:t>XVII</w:t>
      </w:r>
      <w:r w:rsidR="00610531" w:rsidRPr="00DE7F6B">
        <w:rPr>
          <w:rFonts w:asciiTheme="minorHAnsi" w:hAnsiTheme="minorHAnsi" w:cstheme="minorHAnsi"/>
          <w:b/>
          <w:bCs/>
          <w:color w:val="000000"/>
          <w:sz w:val="20"/>
          <w:szCs w:val="20"/>
        </w:rPr>
        <w:t>.</w:t>
      </w:r>
    </w:p>
    <w:p w14:paraId="779AE051" w14:textId="77777777" w:rsidR="00610531" w:rsidRPr="00DE7F6B" w:rsidRDefault="00610531" w:rsidP="00A1750C">
      <w:pPr>
        <w:pStyle w:val="Nadpis1"/>
        <w:keepNext w:val="0"/>
        <w:widowControl w:val="0"/>
        <w:spacing w:after="120"/>
        <w:rPr>
          <w:rFonts w:asciiTheme="minorHAnsi" w:hAnsiTheme="minorHAnsi" w:cstheme="minorHAnsi"/>
          <w:color w:val="000000"/>
          <w:sz w:val="20"/>
          <w:szCs w:val="20"/>
        </w:rPr>
      </w:pPr>
      <w:r w:rsidRPr="00DE7F6B">
        <w:rPr>
          <w:rFonts w:asciiTheme="minorHAnsi" w:hAnsiTheme="minorHAnsi" w:cstheme="minorHAnsi"/>
          <w:color w:val="000000"/>
          <w:sz w:val="20"/>
          <w:szCs w:val="20"/>
        </w:rPr>
        <w:t>Záruky</w:t>
      </w:r>
    </w:p>
    <w:p w14:paraId="0B9C7EB0" w14:textId="77777777" w:rsidR="005D7766" w:rsidRPr="00DE7F6B" w:rsidRDefault="005D7766" w:rsidP="00E41008">
      <w:pPr>
        <w:widowControl w:val="0"/>
        <w:numPr>
          <w:ilvl w:val="0"/>
          <w:numId w:val="23"/>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Zhotovitel poskytuje záruku za jakost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i prací a dodávek třetích </w:t>
      </w:r>
      <w:r w:rsidR="00700A97" w:rsidRPr="00DE7F6B">
        <w:rPr>
          <w:rFonts w:asciiTheme="minorHAnsi" w:hAnsiTheme="minorHAnsi" w:cstheme="minorHAnsi"/>
          <w:color w:val="000000"/>
          <w:sz w:val="20"/>
          <w:szCs w:val="20"/>
        </w:rPr>
        <w:t>osob – svých</w:t>
      </w:r>
      <w:r w:rsidRPr="00DE7F6B">
        <w:rPr>
          <w:rFonts w:asciiTheme="minorHAnsi" w:hAnsiTheme="minorHAnsi" w:cstheme="minorHAnsi"/>
          <w:color w:val="000000"/>
          <w:sz w:val="20"/>
          <w:szCs w:val="20"/>
        </w:rPr>
        <w:t xml:space="preserve"> </w:t>
      </w:r>
      <w:r w:rsidR="003D0251" w:rsidRPr="00DE7F6B">
        <w:rPr>
          <w:rFonts w:asciiTheme="minorHAnsi" w:hAnsiTheme="minorHAnsi" w:cstheme="minorHAnsi"/>
          <w:color w:val="000000"/>
          <w:sz w:val="20"/>
          <w:szCs w:val="20"/>
        </w:rPr>
        <w:t>poddodavatelů</w:t>
      </w:r>
      <w:r w:rsidRPr="00DE7F6B">
        <w:rPr>
          <w:rFonts w:asciiTheme="minorHAnsi" w:hAnsiTheme="minorHAnsi" w:cstheme="minorHAnsi"/>
          <w:color w:val="000000"/>
          <w:sz w:val="20"/>
          <w:szCs w:val="20"/>
        </w:rPr>
        <w:t>, a to:</w:t>
      </w:r>
    </w:p>
    <w:p w14:paraId="0DB4D1C6" w14:textId="548D0678" w:rsidR="005D7766" w:rsidRPr="00DE7F6B" w:rsidRDefault="005D7766" w:rsidP="00E41008">
      <w:pPr>
        <w:widowControl w:val="0"/>
        <w:numPr>
          <w:ilvl w:val="0"/>
          <w:numId w:val="5"/>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na </w:t>
      </w:r>
      <w:r w:rsidR="00DE3B05">
        <w:rPr>
          <w:rFonts w:asciiTheme="minorHAnsi" w:hAnsiTheme="minorHAnsi" w:cstheme="minorHAnsi"/>
          <w:color w:val="000000"/>
          <w:sz w:val="20"/>
          <w:szCs w:val="20"/>
        </w:rPr>
        <w:t xml:space="preserve">případné </w:t>
      </w:r>
      <w:r w:rsidR="004C4815" w:rsidRPr="00DE7F6B">
        <w:rPr>
          <w:rFonts w:asciiTheme="minorHAnsi" w:hAnsiTheme="minorHAnsi" w:cstheme="minorHAnsi"/>
          <w:color w:val="000000"/>
          <w:sz w:val="20"/>
          <w:szCs w:val="20"/>
        </w:rPr>
        <w:t>stavební část</w:t>
      </w:r>
      <w:r w:rsidR="00DE3B05">
        <w:rPr>
          <w:rFonts w:asciiTheme="minorHAnsi" w:hAnsiTheme="minorHAnsi" w:cstheme="minorHAnsi"/>
          <w:color w:val="000000"/>
          <w:sz w:val="20"/>
          <w:szCs w:val="20"/>
        </w:rPr>
        <w:t>i</w:t>
      </w:r>
      <w:r w:rsidR="004C4815" w:rsidRPr="00DE7F6B">
        <w:rPr>
          <w:rFonts w:asciiTheme="minorHAnsi" w:hAnsiTheme="minorHAnsi" w:cstheme="minorHAnsi"/>
          <w:color w:val="000000"/>
          <w:sz w:val="20"/>
          <w:szCs w:val="20"/>
        </w:rPr>
        <w:t xml:space="preserve"> zakázky </w:t>
      </w:r>
      <w:r w:rsidRPr="00DE7F6B">
        <w:rPr>
          <w:rFonts w:asciiTheme="minorHAnsi" w:hAnsiTheme="minorHAnsi" w:cstheme="minorHAnsi"/>
          <w:color w:val="000000"/>
          <w:sz w:val="20"/>
          <w:szCs w:val="20"/>
        </w:rPr>
        <w:t xml:space="preserve">v délce </w:t>
      </w:r>
      <w:r w:rsidR="00871C3B" w:rsidRPr="00DE7F6B">
        <w:rPr>
          <w:rFonts w:asciiTheme="minorHAnsi" w:hAnsiTheme="minorHAnsi" w:cstheme="minorHAnsi"/>
          <w:color w:val="000000"/>
          <w:sz w:val="20"/>
          <w:szCs w:val="20"/>
        </w:rPr>
        <w:t>60</w:t>
      </w:r>
      <w:r w:rsidRPr="00DE7F6B">
        <w:rPr>
          <w:rFonts w:asciiTheme="minorHAnsi" w:hAnsiTheme="minorHAnsi" w:cstheme="minorHAnsi"/>
          <w:color w:val="000000"/>
          <w:sz w:val="20"/>
          <w:szCs w:val="20"/>
        </w:rPr>
        <w:t xml:space="preserve"> měsíců, </w:t>
      </w:r>
    </w:p>
    <w:p w14:paraId="6CE0565E" w14:textId="31477D71" w:rsidR="005D7766" w:rsidRPr="00DE7F6B" w:rsidRDefault="005D7766" w:rsidP="00E41008">
      <w:pPr>
        <w:widowControl w:val="0"/>
        <w:numPr>
          <w:ilvl w:val="0"/>
          <w:numId w:val="5"/>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na technologie</w:t>
      </w:r>
      <w:r w:rsidR="00571CBF" w:rsidRPr="00DE7F6B">
        <w:rPr>
          <w:rFonts w:asciiTheme="minorHAnsi" w:hAnsiTheme="minorHAnsi" w:cstheme="minorHAnsi"/>
          <w:color w:val="000000"/>
          <w:sz w:val="20"/>
          <w:szCs w:val="20"/>
        </w:rPr>
        <w:t xml:space="preserve"> </w:t>
      </w:r>
      <w:r w:rsidRPr="00DE7F6B">
        <w:rPr>
          <w:rFonts w:asciiTheme="minorHAnsi" w:hAnsiTheme="minorHAnsi" w:cstheme="minorHAnsi"/>
          <w:color w:val="000000"/>
          <w:sz w:val="20"/>
          <w:szCs w:val="20"/>
        </w:rPr>
        <w:t xml:space="preserve">v délce </w:t>
      </w:r>
      <w:r w:rsidR="009126EF" w:rsidRPr="00DE7F6B">
        <w:rPr>
          <w:rFonts w:asciiTheme="minorHAnsi" w:hAnsiTheme="minorHAnsi" w:cstheme="minorHAnsi"/>
          <w:color w:val="000000"/>
          <w:sz w:val="20"/>
          <w:szCs w:val="20"/>
        </w:rPr>
        <w:t xml:space="preserve">24 </w:t>
      </w:r>
      <w:r w:rsidRPr="00DE7F6B">
        <w:rPr>
          <w:rFonts w:asciiTheme="minorHAnsi" w:hAnsiTheme="minorHAnsi" w:cstheme="minorHAnsi"/>
          <w:color w:val="000000"/>
          <w:sz w:val="20"/>
          <w:szCs w:val="20"/>
        </w:rPr>
        <w:t xml:space="preserve">měsíců; </w:t>
      </w:r>
    </w:p>
    <w:p w14:paraId="755E5240" w14:textId="77777777" w:rsidR="005D7766" w:rsidRPr="00DE7F6B" w:rsidRDefault="005D7766" w:rsidP="00E41008">
      <w:pPr>
        <w:widowControl w:val="0"/>
        <w:numPr>
          <w:ilvl w:val="0"/>
          <w:numId w:val="5"/>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na ostatní dodané výrobky a vybavení, které netvoří s technologií nebo stavební částí dle předchozích dvou odrážek komplexní funkční celek (zejména, nikoliv však výhradně zařizovací předměty) u nichž výrobci poskytují kratší záruční lhůty, než je shora uvedená záruční lhůta, tj. </w:t>
      </w:r>
      <w:r w:rsidR="009126EF" w:rsidRPr="00DE7F6B">
        <w:rPr>
          <w:rFonts w:asciiTheme="minorHAnsi" w:hAnsiTheme="minorHAnsi" w:cstheme="minorHAnsi"/>
          <w:color w:val="000000"/>
          <w:sz w:val="20"/>
          <w:szCs w:val="20"/>
        </w:rPr>
        <w:t>24 měsíců</w:t>
      </w:r>
      <w:r w:rsidRPr="00DE7F6B">
        <w:rPr>
          <w:rFonts w:asciiTheme="minorHAnsi" w:hAnsiTheme="minorHAnsi" w:cstheme="minorHAnsi"/>
          <w:color w:val="000000"/>
          <w:sz w:val="20"/>
          <w:szCs w:val="20"/>
        </w:rPr>
        <w:t xml:space="preserve"> platí záruka dle jednotlivých záručních listů (minimálně však 24 měsíců). </w:t>
      </w:r>
    </w:p>
    <w:p w14:paraId="3E865610" w14:textId="30A6350B" w:rsidR="00610531" w:rsidRPr="00DE7F6B" w:rsidRDefault="005D7766" w:rsidP="00E41008">
      <w:pPr>
        <w:widowControl w:val="0"/>
        <w:numPr>
          <w:ilvl w:val="0"/>
          <w:numId w:val="23"/>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Záruční doba </w:t>
      </w:r>
      <w:r w:rsidR="00090C7E" w:rsidRPr="00DE7F6B">
        <w:rPr>
          <w:rFonts w:asciiTheme="minorHAnsi" w:hAnsiTheme="minorHAnsi" w:cstheme="minorHAnsi"/>
          <w:color w:val="000000"/>
          <w:sz w:val="20"/>
          <w:szCs w:val="20"/>
        </w:rPr>
        <w:t xml:space="preserve">na příslušnou část Díla </w:t>
      </w:r>
      <w:r w:rsidRPr="00DE7F6B">
        <w:rPr>
          <w:rFonts w:asciiTheme="minorHAnsi" w:hAnsiTheme="minorHAnsi" w:cstheme="minorHAnsi"/>
          <w:color w:val="000000"/>
          <w:sz w:val="20"/>
          <w:szCs w:val="20"/>
        </w:rPr>
        <w:t>začíná běžet ode dne převzetí bezvadné</w:t>
      </w:r>
      <w:r w:rsidR="00090C7E" w:rsidRPr="00DE7F6B">
        <w:rPr>
          <w:rFonts w:asciiTheme="minorHAnsi" w:hAnsiTheme="minorHAnsi" w:cstheme="minorHAnsi"/>
          <w:color w:val="000000"/>
          <w:sz w:val="20"/>
          <w:szCs w:val="20"/>
        </w:rPr>
        <w:t xml:space="preserve"> části</w:t>
      </w:r>
      <w:r w:rsidRPr="00DE7F6B">
        <w:rPr>
          <w:rFonts w:asciiTheme="minorHAnsi" w:hAnsiTheme="minorHAnsi" w:cstheme="minorHAnsi"/>
          <w:color w:val="000000"/>
          <w:sz w:val="20"/>
          <w:szCs w:val="20"/>
        </w:rPr>
        <w:t xml:space="preserve">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objednatelem</w:t>
      </w:r>
      <w:r w:rsidR="007877BB" w:rsidRPr="00DE7F6B">
        <w:rPr>
          <w:rFonts w:asciiTheme="minorHAnsi" w:hAnsiTheme="minorHAnsi" w:cstheme="minorHAnsi"/>
          <w:color w:val="000000"/>
          <w:sz w:val="20"/>
          <w:szCs w:val="20"/>
        </w:rPr>
        <w:t>.</w:t>
      </w:r>
      <w:r w:rsidRPr="00DE7F6B">
        <w:rPr>
          <w:rFonts w:asciiTheme="minorHAnsi" w:hAnsiTheme="minorHAnsi" w:cstheme="minorHAnsi"/>
          <w:color w:val="000000"/>
          <w:sz w:val="20"/>
          <w:szCs w:val="20"/>
        </w:rPr>
        <w:t xml:space="preserve"> </w:t>
      </w:r>
      <w:r w:rsidR="00D52434" w:rsidRPr="00DE7F6B">
        <w:rPr>
          <w:rFonts w:asciiTheme="minorHAnsi" w:hAnsiTheme="minorHAnsi" w:cstheme="minorHAnsi"/>
          <w:color w:val="000000"/>
          <w:sz w:val="20"/>
          <w:szCs w:val="20"/>
        </w:rPr>
        <w:t xml:space="preserve">V případě započetí užívání </w:t>
      </w:r>
      <w:r w:rsidR="00090C7E" w:rsidRPr="00DE7F6B">
        <w:rPr>
          <w:rFonts w:asciiTheme="minorHAnsi" w:hAnsiTheme="minorHAnsi" w:cstheme="minorHAnsi"/>
          <w:color w:val="000000"/>
          <w:sz w:val="20"/>
          <w:szCs w:val="20"/>
        </w:rPr>
        <w:t xml:space="preserve">části </w:t>
      </w:r>
      <w:r w:rsidR="0064787C" w:rsidRPr="00DE7F6B">
        <w:rPr>
          <w:rFonts w:asciiTheme="minorHAnsi" w:hAnsiTheme="minorHAnsi" w:cstheme="minorHAnsi"/>
          <w:color w:val="000000"/>
          <w:sz w:val="20"/>
          <w:szCs w:val="20"/>
        </w:rPr>
        <w:t>Díla</w:t>
      </w:r>
      <w:r w:rsidR="00D52434" w:rsidRPr="00DE7F6B">
        <w:rPr>
          <w:rFonts w:asciiTheme="minorHAnsi" w:hAnsiTheme="minorHAnsi" w:cstheme="minorHAnsi"/>
          <w:color w:val="000000"/>
          <w:sz w:val="20"/>
          <w:szCs w:val="20"/>
        </w:rPr>
        <w:t xml:space="preserve"> objednatelem pro komerční užití před řádným převzetím </w:t>
      </w:r>
      <w:r w:rsidR="00090C7E" w:rsidRPr="00DE7F6B">
        <w:rPr>
          <w:rFonts w:asciiTheme="minorHAnsi" w:hAnsiTheme="minorHAnsi" w:cstheme="minorHAnsi"/>
          <w:color w:val="000000"/>
          <w:sz w:val="20"/>
          <w:szCs w:val="20"/>
        </w:rPr>
        <w:t xml:space="preserve">části </w:t>
      </w:r>
      <w:r w:rsidR="0064787C" w:rsidRPr="00DE7F6B">
        <w:rPr>
          <w:rFonts w:asciiTheme="minorHAnsi" w:hAnsiTheme="minorHAnsi" w:cstheme="minorHAnsi"/>
          <w:color w:val="000000"/>
          <w:sz w:val="20"/>
          <w:szCs w:val="20"/>
        </w:rPr>
        <w:t>Díla</w:t>
      </w:r>
      <w:r w:rsidR="00D52434" w:rsidRPr="00DE7F6B">
        <w:rPr>
          <w:rFonts w:asciiTheme="minorHAnsi" w:hAnsiTheme="minorHAnsi" w:cstheme="minorHAnsi"/>
          <w:color w:val="000000"/>
          <w:sz w:val="20"/>
          <w:szCs w:val="20"/>
        </w:rPr>
        <w:t xml:space="preserve"> se smluvní strany mohou dohodnout na tomto předčasném užívání </w:t>
      </w:r>
      <w:r w:rsidR="00090C7E" w:rsidRPr="00DE7F6B">
        <w:rPr>
          <w:rFonts w:asciiTheme="minorHAnsi" w:hAnsiTheme="minorHAnsi" w:cstheme="minorHAnsi"/>
          <w:color w:val="000000"/>
          <w:sz w:val="20"/>
          <w:szCs w:val="20"/>
        </w:rPr>
        <w:t xml:space="preserve">příslušné části </w:t>
      </w:r>
      <w:r w:rsidR="00D52434" w:rsidRPr="00DE7F6B">
        <w:rPr>
          <w:rFonts w:asciiTheme="minorHAnsi" w:hAnsiTheme="minorHAnsi" w:cstheme="minorHAnsi"/>
          <w:color w:val="000000"/>
          <w:sz w:val="20"/>
          <w:szCs w:val="20"/>
        </w:rPr>
        <w:t xml:space="preserve">a započetí běhu záruční doby. </w:t>
      </w:r>
    </w:p>
    <w:p w14:paraId="42A0848C" w14:textId="77777777" w:rsidR="00610531" w:rsidRPr="00DE7F6B" w:rsidRDefault="00610531" w:rsidP="00E41008">
      <w:pPr>
        <w:widowControl w:val="0"/>
        <w:numPr>
          <w:ilvl w:val="0"/>
          <w:numId w:val="23"/>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Záruční doba </w:t>
      </w:r>
      <w:r w:rsidR="00D500A1" w:rsidRPr="00DE7F6B">
        <w:rPr>
          <w:rFonts w:asciiTheme="minorHAnsi" w:hAnsiTheme="minorHAnsi" w:cstheme="minorHAnsi"/>
          <w:color w:val="000000"/>
          <w:sz w:val="20"/>
          <w:szCs w:val="20"/>
        </w:rPr>
        <w:t xml:space="preserve">na část </w:t>
      </w:r>
      <w:r w:rsidR="0064787C" w:rsidRPr="00DE7F6B">
        <w:rPr>
          <w:rFonts w:asciiTheme="minorHAnsi" w:hAnsiTheme="minorHAnsi" w:cstheme="minorHAnsi"/>
          <w:color w:val="000000"/>
          <w:sz w:val="20"/>
          <w:szCs w:val="20"/>
        </w:rPr>
        <w:t>Díla</w:t>
      </w:r>
      <w:r w:rsidR="00D43957" w:rsidRPr="00DE7F6B">
        <w:rPr>
          <w:rFonts w:asciiTheme="minorHAnsi" w:hAnsiTheme="minorHAnsi" w:cstheme="minorHAnsi"/>
          <w:color w:val="000000"/>
          <w:sz w:val="20"/>
          <w:szCs w:val="20"/>
        </w:rPr>
        <w:t>, u které</w:t>
      </w:r>
      <w:r w:rsidR="00D500A1" w:rsidRPr="00DE7F6B">
        <w:rPr>
          <w:rFonts w:asciiTheme="minorHAnsi" w:hAnsiTheme="minorHAnsi" w:cstheme="minorHAnsi"/>
          <w:color w:val="000000"/>
          <w:sz w:val="20"/>
          <w:szCs w:val="20"/>
        </w:rPr>
        <w:t xml:space="preserve"> byla uplatněna reklamace</w:t>
      </w:r>
      <w:r w:rsidR="00D43957" w:rsidRPr="00DE7F6B">
        <w:rPr>
          <w:rFonts w:asciiTheme="minorHAnsi" w:hAnsiTheme="minorHAnsi" w:cstheme="minorHAnsi"/>
          <w:color w:val="000000"/>
          <w:sz w:val="20"/>
          <w:szCs w:val="20"/>
        </w:rPr>
        <w:t>,</w:t>
      </w:r>
      <w:r w:rsidR="00D500A1" w:rsidRPr="00DE7F6B">
        <w:rPr>
          <w:rFonts w:asciiTheme="minorHAnsi" w:hAnsiTheme="minorHAnsi" w:cstheme="minorHAnsi"/>
          <w:color w:val="000000"/>
          <w:sz w:val="20"/>
          <w:szCs w:val="20"/>
        </w:rPr>
        <w:t xml:space="preserve"> </w:t>
      </w:r>
      <w:r w:rsidRPr="00DE7F6B">
        <w:rPr>
          <w:rFonts w:asciiTheme="minorHAnsi" w:hAnsiTheme="minorHAnsi" w:cstheme="minorHAnsi"/>
          <w:color w:val="000000"/>
          <w:sz w:val="20"/>
          <w:szCs w:val="20"/>
        </w:rPr>
        <w:t>neběží ode dne uplatnění reklamace do dne vyřízení reklamace zhotovitelem. Dnem vyřízení reklamace je den, kdy objednatel potvrdil vyřízení reklamace zhotoviteli. O tuto dobu se záruční doba prodlužuje.</w:t>
      </w:r>
    </w:p>
    <w:p w14:paraId="46828DF0" w14:textId="4760C19F" w:rsidR="00610531" w:rsidRPr="00DE7F6B" w:rsidRDefault="00024E7A" w:rsidP="00A1750C">
      <w:pPr>
        <w:widowControl w:val="0"/>
        <w:jc w:val="center"/>
        <w:rPr>
          <w:rFonts w:asciiTheme="minorHAnsi" w:hAnsiTheme="minorHAnsi" w:cstheme="minorHAnsi"/>
          <w:b/>
          <w:bCs/>
          <w:color w:val="000000"/>
          <w:sz w:val="20"/>
          <w:szCs w:val="20"/>
        </w:rPr>
      </w:pPr>
      <w:r w:rsidRPr="00DE7F6B">
        <w:rPr>
          <w:rFonts w:asciiTheme="minorHAnsi" w:hAnsiTheme="minorHAnsi" w:cstheme="minorHAnsi"/>
          <w:b/>
          <w:bCs/>
          <w:color w:val="000000"/>
          <w:sz w:val="20"/>
          <w:szCs w:val="20"/>
        </w:rPr>
        <w:t xml:space="preserve">Článek </w:t>
      </w:r>
      <w:r w:rsidR="00610531" w:rsidRPr="00DE7F6B">
        <w:rPr>
          <w:rFonts w:asciiTheme="minorHAnsi" w:hAnsiTheme="minorHAnsi" w:cstheme="minorHAnsi"/>
          <w:b/>
          <w:bCs/>
          <w:color w:val="000000"/>
          <w:sz w:val="20"/>
          <w:szCs w:val="20"/>
        </w:rPr>
        <w:t>X</w:t>
      </w:r>
      <w:r w:rsidR="00175771" w:rsidRPr="00DE7F6B">
        <w:rPr>
          <w:rFonts w:asciiTheme="minorHAnsi" w:hAnsiTheme="minorHAnsi" w:cstheme="minorHAnsi"/>
          <w:b/>
          <w:bCs/>
          <w:color w:val="000000"/>
          <w:sz w:val="20"/>
          <w:szCs w:val="20"/>
        </w:rPr>
        <w:t>VIII</w:t>
      </w:r>
      <w:r w:rsidR="00610531" w:rsidRPr="00DE7F6B">
        <w:rPr>
          <w:rFonts w:asciiTheme="minorHAnsi" w:hAnsiTheme="minorHAnsi" w:cstheme="minorHAnsi"/>
          <w:b/>
          <w:bCs/>
          <w:color w:val="000000"/>
          <w:sz w:val="20"/>
          <w:szCs w:val="20"/>
        </w:rPr>
        <w:t>.</w:t>
      </w:r>
    </w:p>
    <w:p w14:paraId="198BFA85" w14:textId="77777777" w:rsidR="00610531" w:rsidRPr="00DE7F6B" w:rsidRDefault="00610531" w:rsidP="00A1750C">
      <w:pPr>
        <w:pStyle w:val="Nadpis1"/>
        <w:keepNext w:val="0"/>
        <w:widowControl w:val="0"/>
        <w:spacing w:after="120"/>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Vlastnické právo a přechod nebezpeční škod na </w:t>
      </w:r>
      <w:r w:rsidR="007E69DC" w:rsidRPr="00DE7F6B">
        <w:rPr>
          <w:rFonts w:asciiTheme="minorHAnsi" w:hAnsiTheme="minorHAnsi" w:cstheme="minorHAnsi"/>
          <w:color w:val="000000"/>
          <w:sz w:val="20"/>
          <w:szCs w:val="20"/>
        </w:rPr>
        <w:t>D</w:t>
      </w:r>
      <w:r w:rsidRPr="00DE7F6B">
        <w:rPr>
          <w:rFonts w:asciiTheme="minorHAnsi" w:hAnsiTheme="minorHAnsi" w:cstheme="minorHAnsi"/>
          <w:color w:val="000000"/>
          <w:sz w:val="20"/>
          <w:szCs w:val="20"/>
        </w:rPr>
        <w:t>íle</w:t>
      </w:r>
    </w:p>
    <w:p w14:paraId="2A167AFD" w14:textId="77777777" w:rsidR="00610531" w:rsidRPr="00DE7F6B" w:rsidRDefault="00610531" w:rsidP="00E41008">
      <w:pPr>
        <w:widowControl w:val="0"/>
        <w:numPr>
          <w:ilvl w:val="0"/>
          <w:numId w:val="24"/>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K prováděnému dílu a všem jeho částem má vlastnické právo od počátku a po celou dobu provádění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objednatel.</w:t>
      </w:r>
    </w:p>
    <w:p w14:paraId="3B78F801" w14:textId="77777777" w:rsidR="00610531" w:rsidRPr="00DE7F6B" w:rsidRDefault="00610531" w:rsidP="00E41008">
      <w:pPr>
        <w:widowControl w:val="0"/>
        <w:numPr>
          <w:ilvl w:val="0"/>
          <w:numId w:val="24"/>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Vlastnické právo ke stavebním a montážním prostředkům používaným zhotovitelem a třetími </w:t>
      </w:r>
      <w:r w:rsidR="00B72BCA" w:rsidRPr="00DE7F6B">
        <w:rPr>
          <w:rFonts w:asciiTheme="minorHAnsi" w:hAnsiTheme="minorHAnsi" w:cstheme="minorHAnsi"/>
          <w:color w:val="000000"/>
          <w:sz w:val="20"/>
          <w:szCs w:val="20"/>
        </w:rPr>
        <w:t>osobami – jeho</w:t>
      </w:r>
      <w:r w:rsidRPr="00DE7F6B">
        <w:rPr>
          <w:rFonts w:asciiTheme="minorHAnsi" w:hAnsiTheme="minorHAnsi" w:cstheme="minorHAnsi"/>
          <w:color w:val="000000"/>
          <w:sz w:val="20"/>
          <w:szCs w:val="20"/>
        </w:rPr>
        <w:t xml:space="preserve"> </w:t>
      </w:r>
      <w:r w:rsidR="003D0251" w:rsidRPr="00DE7F6B">
        <w:rPr>
          <w:rFonts w:asciiTheme="minorHAnsi" w:hAnsiTheme="minorHAnsi" w:cstheme="minorHAnsi"/>
          <w:color w:val="000000"/>
          <w:sz w:val="20"/>
          <w:szCs w:val="20"/>
        </w:rPr>
        <w:t>poddodavatel</w:t>
      </w:r>
      <w:r w:rsidRPr="00DE7F6B">
        <w:rPr>
          <w:rFonts w:asciiTheme="minorHAnsi" w:hAnsiTheme="minorHAnsi" w:cstheme="minorHAnsi"/>
          <w:color w:val="000000"/>
          <w:sz w:val="20"/>
          <w:szCs w:val="20"/>
        </w:rPr>
        <w:t xml:space="preserve">i ve spojitosti s prováděním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zůstává po celou dobu provádění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zhotoviteli nebo jeho </w:t>
      </w:r>
      <w:r w:rsidR="003D0251" w:rsidRPr="00DE7F6B">
        <w:rPr>
          <w:rFonts w:asciiTheme="minorHAnsi" w:hAnsiTheme="minorHAnsi" w:cstheme="minorHAnsi"/>
          <w:color w:val="000000"/>
          <w:sz w:val="20"/>
          <w:szCs w:val="20"/>
        </w:rPr>
        <w:t>poddodavatelů</w:t>
      </w:r>
      <w:r w:rsidRPr="00DE7F6B">
        <w:rPr>
          <w:rFonts w:asciiTheme="minorHAnsi" w:hAnsiTheme="minorHAnsi" w:cstheme="minorHAnsi"/>
          <w:color w:val="000000"/>
          <w:sz w:val="20"/>
          <w:szCs w:val="20"/>
        </w:rPr>
        <w:t>m.</w:t>
      </w:r>
    </w:p>
    <w:p w14:paraId="2ACF0BC4" w14:textId="77777777" w:rsidR="00610531" w:rsidRPr="00DE7F6B" w:rsidRDefault="00610531" w:rsidP="00E41008">
      <w:pPr>
        <w:widowControl w:val="0"/>
        <w:numPr>
          <w:ilvl w:val="0"/>
          <w:numId w:val="24"/>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Nebezpečí škody na prováděném </w:t>
      </w:r>
      <w:r w:rsidR="007E69DC" w:rsidRPr="00DE7F6B">
        <w:rPr>
          <w:rFonts w:asciiTheme="minorHAnsi" w:hAnsiTheme="minorHAnsi" w:cstheme="minorHAnsi"/>
          <w:color w:val="000000"/>
          <w:sz w:val="20"/>
          <w:szCs w:val="20"/>
        </w:rPr>
        <w:t>D</w:t>
      </w:r>
      <w:r w:rsidRPr="00DE7F6B">
        <w:rPr>
          <w:rFonts w:asciiTheme="minorHAnsi" w:hAnsiTheme="minorHAnsi" w:cstheme="minorHAnsi"/>
          <w:color w:val="000000"/>
          <w:sz w:val="20"/>
          <w:szCs w:val="20"/>
        </w:rPr>
        <w:t xml:space="preserve">íle a všech jeho částech, péče o nezabudované materiály a jejich správa, včetně rizik jejich ztráty nebo poškození, zůstávají po celou dobu provádění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až do jeho předání a odstranění všech případných vad a nedodělků z předání a převzetí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vzešlých na zhotoviteli či třetích </w:t>
      </w:r>
      <w:r w:rsidR="00B72BCA" w:rsidRPr="00DE7F6B">
        <w:rPr>
          <w:rFonts w:asciiTheme="minorHAnsi" w:hAnsiTheme="minorHAnsi" w:cstheme="minorHAnsi"/>
          <w:color w:val="000000"/>
          <w:sz w:val="20"/>
          <w:szCs w:val="20"/>
        </w:rPr>
        <w:t>osobách – jeho</w:t>
      </w:r>
      <w:r w:rsidRPr="00DE7F6B">
        <w:rPr>
          <w:rFonts w:asciiTheme="minorHAnsi" w:hAnsiTheme="minorHAnsi" w:cstheme="minorHAnsi"/>
          <w:color w:val="000000"/>
          <w:sz w:val="20"/>
          <w:szCs w:val="20"/>
        </w:rPr>
        <w:t xml:space="preserve"> </w:t>
      </w:r>
      <w:r w:rsidR="003D0251" w:rsidRPr="00DE7F6B">
        <w:rPr>
          <w:rFonts w:asciiTheme="minorHAnsi" w:hAnsiTheme="minorHAnsi" w:cstheme="minorHAnsi"/>
          <w:color w:val="000000"/>
          <w:sz w:val="20"/>
          <w:szCs w:val="20"/>
        </w:rPr>
        <w:t>poddodavatel</w:t>
      </w:r>
      <w:r w:rsidRPr="00DE7F6B">
        <w:rPr>
          <w:rFonts w:asciiTheme="minorHAnsi" w:hAnsiTheme="minorHAnsi" w:cstheme="minorHAnsi"/>
          <w:color w:val="000000"/>
          <w:sz w:val="20"/>
          <w:szCs w:val="20"/>
        </w:rPr>
        <w:t>ích.</w:t>
      </w:r>
    </w:p>
    <w:p w14:paraId="64032A07" w14:textId="77777777" w:rsidR="00610531" w:rsidRPr="00DE7F6B" w:rsidRDefault="00610531" w:rsidP="00E41008">
      <w:pPr>
        <w:widowControl w:val="0"/>
        <w:numPr>
          <w:ilvl w:val="0"/>
          <w:numId w:val="24"/>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Vlastnické právo k nezabudovaným materiálům a technologiím sloužícím k provedení předmětu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w:t>
      </w:r>
      <w:r w:rsidRPr="00DE7F6B">
        <w:rPr>
          <w:rFonts w:asciiTheme="minorHAnsi" w:hAnsiTheme="minorHAnsi" w:cstheme="minorHAnsi"/>
          <w:color w:val="000000"/>
          <w:sz w:val="20"/>
          <w:szCs w:val="20"/>
        </w:rPr>
        <w:lastRenderedPageBreak/>
        <w:t xml:space="preserve">přechází na objednatele v okamžiku jejich zabudování do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zhotovitelem.</w:t>
      </w:r>
    </w:p>
    <w:p w14:paraId="687047DA" w14:textId="77777777" w:rsidR="00610531" w:rsidRPr="00DE7F6B" w:rsidRDefault="00610531" w:rsidP="00A1750C">
      <w:pPr>
        <w:widowControl w:val="0"/>
        <w:jc w:val="center"/>
        <w:rPr>
          <w:rFonts w:asciiTheme="minorHAnsi" w:hAnsiTheme="minorHAnsi" w:cstheme="minorHAnsi"/>
          <w:b/>
          <w:bCs/>
          <w:color w:val="000000"/>
          <w:sz w:val="20"/>
          <w:szCs w:val="20"/>
        </w:rPr>
      </w:pPr>
    </w:p>
    <w:p w14:paraId="368152F5" w14:textId="65F0C847" w:rsidR="00610531" w:rsidRPr="00B3357D" w:rsidRDefault="00024E7A" w:rsidP="00A1750C">
      <w:pPr>
        <w:widowControl w:val="0"/>
        <w:jc w:val="center"/>
        <w:rPr>
          <w:rFonts w:asciiTheme="minorHAnsi" w:hAnsiTheme="minorHAnsi" w:cstheme="minorHAnsi"/>
          <w:b/>
          <w:bCs/>
          <w:sz w:val="20"/>
          <w:szCs w:val="20"/>
        </w:rPr>
      </w:pPr>
      <w:r w:rsidRPr="00B3357D">
        <w:rPr>
          <w:rFonts w:asciiTheme="minorHAnsi" w:hAnsiTheme="minorHAnsi" w:cstheme="minorHAnsi"/>
          <w:b/>
          <w:bCs/>
          <w:sz w:val="20"/>
          <w:szCs w:val="20"/>
        </w:rPr>
        <w:t xml:space="preserve">Článek </w:t>
      </w:r>
      <w:r w:rsidR="00AE24A9" w:rsidRPr="00B3357D">
        <w:rPr>
          <w:rFonts w:asciiTheme="minorHAnsi" w:hAnsiTheme="minorHAnsi" w:cstheme="minorHAnsi"/>
          <w:b/>
          <w:bCs/>
          <w:sz w:val="20"/>
          <w:szCs w:val="20"/>
        </w:rPr>
        <w:t>X</w:t>
      </w:r>
      <w:r w:rsidR="00175771" w:rsidRPr="00B3357D">
        <w:rPr>
          <w:rFonts w:asciiTheme="minorHAnsi" w:hAnsiTheme="minorHAnsi" w:cstheme="minorHAnsi"/>
          <w:b/>
          <w:bCs/>
          <w:sz w:val="20"/>
          <w:szCs w:val="20"/>
        </w:rPr>
        <w:t>I</w:t>
      </w:r>
      <w:r w:rsidR="00AE24A9" w:rsidRPr="00B3357D">
        <w:rPr>
          <w:rFonts w:asciiTheme="minorHAnsi" w:hAnsiTheme="minorHAnsi" w:cstheme="minorHAnsi"/>
          <w:b/>
          <w:bCs/>
          <w:sz w:val="20"/>
          <w:szCs w:val="20"/>
        </w:rPr>
        <w:t>X</w:t>
      </w:r>
      <w:r w:rsidR="00610531" w:rsidRPr="00B3357D">
        <w:rPr>
          <w:rFonts w:asciiTheme="minorHAnsi" w:hAnsiTheme="minorHAnsi" w:cstheme="minorHAnsi"/>
          <w:b/>
          <w:bCs/>
          <w:sz w:val="20"/>
          <w:szCs w:val="20"/>
        </w:rPr>
        <w:t>.</w:t>
      </w:r>
    </w:p>
    <w:p w14:paraId="1A5855E6" w14:textId="405F9204" w:rsidR="00610531" w:rsidRPr="00B3357D" w:rsidRDefault="00610531" w:rsidP="00A1750C">
      <w:pPr>
        <w:pStyle w:val="Nadpis1"/>
        <w:keepNext w:val="0"/>
        <w:widowControl w:val="0"/>
        <w:spacing w:after="120"/>
        <w:rPr>
          <w:rFonts w:asciiTheme="minorHAnsi" w:hAnsiTheme="minorHAnsi" w:cstheme="minorHAnsi"/>
          <w:bCs w:val="0"/>
          <w:sz w:val="20"/>
          <w:szCs w:val="20"/>
        </w:rPr>
      </w:pPr>
      <w:r w:rsidRPr="00B3357D">
        <w:rPr>
          <w:rFonts w:asciiTheme="minorHAnsi" w:hAnsiTheme="minorHAnsi" w:cstheme="minorHAnsi"/>
          <w:bCs w:val="0"/>
          <w:sz w:val="20"/>
          <w:szCs w:val="20"/>
        </w:rPr>
        <w:t xml:space="preserve">Vady </w:t>
      </w:r>
      <w:r w:rsidR="0064787C" w:rsidRPr="00B3357D">
        <w:rPr>
          <w:rFonts w:asciiTheme="minorHAnsi" w:hAnsiTheme="minorHAnsi" w:cstheme="minorHAnsi"/>
          <w:bCs w:val="0"/>
          <w:sz w:val="20"/>
          <w:szCs w:val="20"/>
        </w:rPr>
        <w:t>Díla</w:t>
      </w:r>
      <w:r w:rsidRPr="00B3357D">
        <w:rPr>
          <w:rFonts w:asciiTheme="minorHAnsi" w:hAnsiTheme="minorHAnsi" w:cstheme="minorHAnsi"/>
          <w:bCs w:val="0"/>
          <w:sz w:val="20"/>
          <w:szCs w:val="20"/>
        </w:rPr>
        <w:t xml:space="preserve"> při předání </w:t>
      </w:r>
      <w:r w:rsidR="0064787C" w:rsidRPr="00B3357D">
        <w:rPr>
          <w:rFonts w:asciiTheme="minorHAnsi" w:hAnsiTheme="minorHAnsi" w:cstheme="minorHAnsi"/>
          <w:bCs w:val="0"/>
          <w:sz w:val="20"/>
          <w:szCs w:val="20"/>
        </w:rPr>
        <w:t>Díla</w:t>
      </w:r>
      <w:r w:rsidRPr="00B3357D">
        <w:rPr>
          <w:rFonts w:asciiTheme="minorHAnsi" w:hAnsiTheme="minorHAnsi" w:cstheme="minorHAnsi"/>
          <w:bCs w:val="0"/>
          <w:sz w:val="20"/>
          <w:szCs w:val="20"/>
        </w:rPr>
        <w:t xml:space="preserve"> a v záruční době</w:t>
      </w:r>
    </w:p>
    <w:p w14:paraId="49E42AAD" w14:textId="77777777" w:rsidR="00610531" w:rsidRPr="00B3357D" w:rsidRDefault="00610531" w:rsidP="00E41008">
      <w:pPr>
        <w:widowControl w:val="0"/>
        <w:numPr>
          <w:ilvl w:val="0"/>
          <w:numId w:val="25"/>
        </w:numPr>
        <w:spacing w:after="120"/>
        <w:jc w:val="both"/>
        <w:rPr>
          <w:rFonts w:asciiTheme="minorHAnsi" w:hAnsiTheme="minorHAnsi" w:cstheme="minorHAnsi"/>
          <w:sz w:val="20"/>
          <w:szCs w:val="20"/>
        </w:rPr>
      </w:pPr>
      <w:r w:rsidRPr="00B3357D">
        <w:rPr>
          <w:rFonts w:asciiTheme="minorHAnsi" w:hAnsiTheme="minorHAnsi" w:cstheme="minorHAnsi"/>
          <w:sz w:val="20"/>
          <w:szCs w:val="20"/>
        </w:rPr>
        <w:t xml:space="preserve">Zhotovitel odpovídá za vady, jež má </w:t>
      </w:r>
      <w:r w:rsidR="006428BC" w:rsidRPr="00B3357D">
        <w:rPr>
          <w:rFonts w:asciiTheme="minorHAnsi" w:hAnsiTheme="minorHAnsi" w:cstheme="minorHAnsi"/>
          <w:sz w:val="20"/>
          <w:szCs w:val="20"/>
        </w:rPr>
        <w:t>D</w:t>
      </w:r>
      <w:r w:rsidRPr="00B3357D">
        <w:rPr>
          <w:rFonts w:asciiTheme="minorHAnsi" w:hAnsiTheme="minorHAnsi" w:cstheme="minorHAnsi"/>
          <w:sz w:val="20"/>
          <w:szCs w:val="20"/>
        </w:rPr>
        <w:t xml:space="preserve">ílo v době jeho předání. Za vady </w:t>
      </w:r>
      <w:r w:rsidR="0064787C" w:rsidRPr="00B3357D">
        <w:rPr>
          <w:rFonts w:asciiTheme="minorHAnsi" w:hAnsiTheme="minorHAnsi" w:cstheme="minorHAnsi"/>
          <w:sz w:val="20"/>
          <w:szCs w:val="20"/>
        </w:rPr>
        <w:t>Díla</w:t>
      </w:r>
      <w:r w:rsidRPr="00B3357D">
        <w:rPr>
          <w:rFonts w:asciiTheme="minorHAnsi" w:hAnsiTheme="minorHAnsi" w:cstheme="minorHAnsi"/>
          <w:sz w:val="20"/>
          <w:szCs w:val="20"/>
        </w:rPr>
        <w:t xml:space="preserve">, na něž se vztahuje záruka za jakost a které se vyskytnou v záruční době, odpovídá zhotovitel v rozsahu této záruky. Záruka se nevztahuje na opotřebení </w:t>
      </w:r>
      <w:r w:rsidR="0064787C" w:rsidRPr="00B3357D">
        <w:rPr>
          <w:rFonts w:asciiTheme="minorHAnsi" w:hAnsiTheme="minorHAnsi" w:cstheme="minorHAnsi"/>
          <w:sz w:val="20"/>
          <w:szCs w:val="20"/>
        </w:rPr>
        <w:t>Díla</w:t>
      </w:r>
      <w:r w:rsidRPr="00B3357D">
        <w:rPr>
          <w:rFonts w:asciiTheme="minorHAnsi" w:hAnsiTheme="minorHAnsi" w:cstheme="minorHAnsi"/>
          <w:sz w:val="20"/>
          <w:szCs w:val="20"/>
        </w:rPr>
        <w:t xml:space="preserve"> vzniklé běžným užíváním </w:t>
      </w:r>
      <w:r w:rsidR="0064787C" w:rsidRPr="00B3357D">
        <w:rPr>
          <w:rFonts w:asciiTheme="minorHAnsi" w:hAnsiTheme="minorHAnsi" w:cstheme="minorHAnsi"/>
          <w:sz w:val="20"/>
          <w:szCs w:val="20"/>
        </w:rPr>
        <w:t>Díla</w:t>
      </w:r>
      <w:r w:rsidRPr="00B3357D">
        <w:rPr>
          <w:rFonts w:asciiTheme="minorHAnsi" w:hAnsiTheme="minorHAnsi" w:cstheme="minorHAnsi"/>
          <w:sz w:val="20"/>
          <w:szCs w:val="20"/>
        </w:rPr>
        <w:t>.</w:t>
      </w:r>
    </w:p>
    <w:p w14:paraId="51460BAF" w14:textId="77777777" w:rsidR="00610531" w:rsidRPr="00B3357D" w:rsidRDefault="00610531" w:rsidP="00E41008">
      <w:pPr>
        <w:widowControl w:val="0"/>
        <w:numPr>
          <w:ilvl w:val="0"/>
          <w:numId w:val="25"/>
        </w:numPr>
        <w:spacing w:after="120"/>
        <w:jc w:val="both"/>
        <w:rPr>
          <w:rFonts w:asciiTheme="minorHAnsi" w:hAnsiTheme="minorHAnsi" w:cstheme="minorHAnsi"/>
          <w:sz w:val="20"/>
          <w:szCs w:val="20"/>
        </w:rPr>
      </w:pPr>
      <w:r w:rsidRPr="00B3357D">
        <w:rPr>
          <w:rFonts w:asciiTheme="minorHAnsi" w:hAnsiTheme="minorHAnsi" w:cstheme="minorHAnsi"/>
          <w:sz w:val="20"/>
          <w:szCs w:val="20"/>
        </w:rPr>
        <w:t xml:space="preserve">Zhotovitel neodpovídá za vady </w:t>
      </w:r>
      <w:r w:rsidR="0064787C" w:rsidRPr="00B3357D">
        <w:rPr>
          <w:rFonts w:asciiTheme="minorHAnsi" w:hAnsiTheme="minorHAnsi" w:cstheme="minorHAnsi"/>
          <w:sz w:val="20"/>
          <w:szCs w:val="20"/>
        </w:rPr>
        <w:t>Díla</w:t>
      </w:r>
      <w:r w:rsidRPr="00B3357D">
        <w:rPr>
          <w:rFonts w:asciiTheme="minorHAnsi" w:hAnsiTheme="minorHAnsi" w:cstheme="minorHAnsi"/>
          <w:sz w:val="20"/>
          <w:szCs w:val="20"/>
        </w:rPr>
        <w:t>, jestliže tyto vady byly způsobeny použitím věcí předaných mu k zpracování objednatelem v případě, že zhotovitel ani při vynaložení odborné péče nevhodnost těchto věcí nemohl zjistit nebo na ně písemně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073B1471" w14:textId="7270A29A" w:rsidR="00610531" w:rsidRPr="00B3357D" w:rsidRDefault="00610531" w:rsidP="00E41008">
      <w:pPr>
        <w:widowControl w:val="0"/>
        <w:numPr>
          <w:ilvl w:val="0"/>
          <w:numId w:val="25"/>
        </w:numPr>
        <w:spacing w:after="120"/>
        <w:jc w:val="both"/>
        <w:rPr>
          <w:rFonts w:asciiTheme="minorHAnsi" w:hAnsiTheme="minorHAnsi" w:cstheme="minorHAnsi"/>
          <w:sz w:val="20"/>
          <w:szCs w:val="20"/>
        </w:rPr>
      </w:pPr>
      <w:r w:rsidRPr="00B3357D">
        <w:rPr>
          <w:rFonts w:asciiTheme="minorHAnsi" w:hAnsiTheme="minorHAnsi" w:cstheme="minorHAnsi"/>
          <w:sz w:val="20"/>
          <w:szCs w:val="20"/>
        </w:rPr>
        <w:t xml:space="preserve">Vady, jež má </w:t>
      </w:r>
      <w:r w:rsidR="006428BC" w:rsidRPr="00B3357D">
        <w:rPr>
          <w:rFonts w:asciiTheme="minorHAnsi" w:hAnsiTheme="minorHAnsi" w:cstheme="minorHAnsi"/>
          <w:sz w:val="20"/>
          <w:szCs w:val="20"/>
        </w:rPr>
        <w:t>D</w:t>
      </w:r>
      <w:r w:rsidRPr="00B3357D">
        <w:rPr>
          <w:rFonts w:asciiTheme="minorHAnsi" w:hAnsiTheme="minorHAnsi" w:cstheme="minorHAnsi"/>
          <w:sz w:val="20"/>
          <w:szCs w:val="20"/>
        </w:rPr>
        <w:t>ílo v době jeho předání a vady</w:t>
      </w:r>
      <w:r w:rsidR="00C70734" w:rsidRPr="00B3357D">
        <w:rPr>
          <w:rFonts w:asciiTheme="minorHAnsi" w:hAnsiTheme="minorHAnsi" w:cstheme="minorHAnsi"/>
          <w:sz w:val="20"/>
          <w:szCs w:val="20"/>
        </w:rPr>
        <w:t>,</w:t>
      </w:r>
      <w:r w:rsidRPr="00B3357D">
        <w:rPr>
          <w:rFonts w:asciiTheme="minorHAnsi" w:hAnsiTheme="minorHAnsi" w:cstheme="minorHAnsi"/>
          <w:sz w:val="20"/>
          <w:szCs w:val="20"/>
        </w:rPr>
        <w:t xml:space="preserve"> na které se vztahuje záruka či odpovědnost zhotovitele za vady, se zhotovitel zavazuje odstranit v přiměřeném termínu podle povahy vzniklé vady</w:t>
      </w:r>
      <w:r w:rsidR="007877BB" w:rsidRPr="00B3357D">
        <w:rPr>
          <w:rFonts w:asciiTheme="minorHAnsi" w:hAnsiTheme="minorHAnsi" w:cstheme="minorHAnsi"/>
          <w:sz w:val="20"/>
          <w:szCs w:val="20"/>
        </w:rPr>
        <w:t>. Zhotovitel se zavazuje započít s odstraňováním vad</w:t>
      </w:r>
      <w:r w:rsidRPr="00B3357D">
        <w:rPr>
          <w:rFonts w:asciiTheme="minorHAnsi" w:hAnsiTheme="minorHAnsi" w:cstheme="minorHAnsi"/>
          <w:sz w:val="20"/>
          <w:szCs w:val="20"/>
        </w:rPr>
        <w:t xml:space="preserve"> nejpozději do </w:t>
      </w:r>
      <w:r w:rsidR="00935E04" w:rsidRPr="00B3357D">
        <w:rPr>
          <w:rFonts w:asciiTheme="minorHAnsi" w:hAnsiTheme="minorHAnsi" w:cstheme="minorHAnsi"/>
          <w:sz w:val="20"/>
          <w:szCs w:val="20"/>
        </w:rPr>
        <w:t>3</w:t>
      </w:r>
      <w:r w:rsidRPr="00B3357D">
        <w:rPr>
          <w:rFonts w:asciiTheme="minorHAnsi" w:hAnsiTheme="minorHAnsi" w:cstheme="minorHAnsi"/>
          <w:sz w:val="20"/>
          <w:szCs w:val="20"/>
        </w:rPr>
        <w:t xml:space="preserve"> dnů ode dne vyrozumění zhotovitele o jejich existenci. Tuto lhůtu lze prodloužit pouze písemnou dohodou objednatele a zhotovitele a pouze z objektivních technologických důvodů a po zdůvodněné žádosti zhotovitele.  </w:t>
      </w:r>
    </w:p>
    <w:p w14:paraId="008BDAB1" w14:textId="77777777" w:rsidR="00610531" w:rsidRPr="00B3357D" w:rsidRDefault="00610531" w:rsidP="00E41008">
      <w:pPr>
        <w:widowControl w:val="0"/>
        <w:numPr>
          <w:ilvl w:val="0"/>
          <w:numId w:val="25"/>
        </w:numPr>
        <w:spacing w:after="120"/>
        <w:jc w:val="both"/>
        <w:rPr>
          <w:rFonts w:asciiTheme="minorHAnsi" w:hAnsiTheme="minorHAnsi" w:cstheme="minorHAnsi"/>
          <w:sz w:val="20"/>
          <w:szCs w:val="20"/>
        </w:rPr>
      </w:pPr>
      <w:r w:rsidRPr="00B3357D">
        <w:rPr>
          <w:rFonts w:asciiTheme="minorHAnsi" w:hAnsiTheme="minorHAnsi" w:cstheme="minorHAnsi"/>
          <w:sz w:val="20"/>
          <w:szCs w:val="20"/>
        </w:rPr>
        <w:t xml:space="preserve">Jestliže se bude jednat o vady způsobující havarijní stav, respektive v oznámení vad budou tyto vady objednatelem označeny jako vady způsobující havarijní stav, je zhotovitel povinen nastoupit, zahájit práce a bez přerušení pracovat na účinném a bezodkladném odstranění vad nejpozději do </w:t>
      </w:r>
      <w:r w:rsidR="007D3BF4" w:rsidRPr="00B3357D">
        <w:rPr>
          <w:rFonts w:asciiTheme="minorHAnsi" w:hAnsiTheme="minorHAnsi" w:cstheme="minorHAnsi"/>
          <w:sz w:val="20"/>
          <w:szCs w:val="20"/>
        </w:rPr>
        <w:t xml:space="preserve">24 </w:t>
      </w:r>
      <w:r w:rsidRPr="00B3357D">
        <w:rPr>
          <w:rFonts w:asciiTheme="minorHAnsi" w:hAnsiTheme="minorHAnsi" w:cstheme="minorHAnsi"/>
          <w:sz w:val="20"/>
          <w:szCs w:val="20"/>
        </w:rPr>
        <w:t xml:space="preserve">hod. po obdržení reklamace (oznámení) vad. Pokud tak neučiní, je objednatel oprávněn pověřit odstraněním vad jinou osobu, a to na náklady zhotovitele. </w:t>
      </w:r>
    </w:p>
    <w:p w14:paraId="10516F27" w14:textId="4A150ACF" w:rsidR="00610531" w:rsidRPr="00B3357D" w:rsidRDefault="007877BB" w:rsidP="00E41008">
      <w:pPr>
        <w:widowControl w:val="0"/>
        <w:numPr>
          <w:ilvl w:val="0"/>
          <w:numId w:val="25"/>
        </w:numPr>
        <w:spacing w:after="120"/>
        <w:jc w:val="both"/>
        <w:rPr>
          <w:rFonts w:asciiTheme="minorHAnsi" w:hAnsiTheme="minorHAnsi" w:cstheme="minorHAnsi"/>
          <w:sz w:val="20"/>
          <w:szCs w:val="20"/>
        </w:rPr>
      </w:pPr>
      <w:r w:rsidRPr="00B3357D">
        <w:rPr>
          <w:rFonts w:asciiTheme="minorHAnsi" w:hAnsiTheme="minorHAnsi" w:cstheme="minorHAnsi"/>
          <w:sz w:val="20"/>
          <w:szCs w:val="20"/>
        </w:rPr>
        <w:t>Nezahájí-li</w:t>
      </w:r>
      <w:r w:rsidR="00610531" w:rsidRPr="00B3357D">
        <w:rPr>
          <w:rFonts w:asciiTheme="minorHAnsi" w:hAnsiTheme="minorHAnsi" w:cstheme="minorHAnsi"/>
          <w:sz w:val="20"/>
          <w:szCs w:val="20"/>
        </w:rPr>
        <w:t xml:space="preserve"> zhotovitel </w:t>
      </w:r>
      <w:r w:rsidRPr="00B3357D">
        <w:rPr>
          <w:rFonts w:asciiTheme="minorHAnsi" w:hAnsiTheme="minorHAnsi" w:cstheme="minorHAnsi"/>
          <w:sz w:val="20"/>
          <w:szCs w:val="20"/>
        </w:rPr>
        <w:t xml:space="preserve">práce na odstranění </w:t>
      </w:r>
      <w:r w:rsidR="00610531" w:rsidRPr="00B3357D">
        <w:rPr>
          <w:rFonts w:asciiTheme="minorHAnsi" w:hAnsiTheme="minorHAnsi" w:cstheme="minorHAnsi"/>
          <w:sz w:val="20"/>
          <w:szCs w:val="20"/>
        </w:rPr>
        <w:t>vytčen</w:t>
      </w:r>
      <w:r w:rsidRPr="00B3357D">
        <w:rPr>
          <w:rFonts w:asciiTheme="minorHAnsi" w:hAnsiTheme="minorHAnsi" w:cstheme="minorHAnsi"/>
          <w:sz w:val="20"/>
          <w:szCs w:val="20"/>
        </w:rPr>
        <w:t>é</w:t>
      </w:r>
      <w:r w:rsidR="00610531" w:rsidRPr="00B3357D">
        <w:rPr>
          <w:rFonts w:asciiTheme="minorHAnsi" w:hAnsiTheme="minorHAnsi" w:cstheme="minorHAnsi"/>
          <w:sz w:val="20"/>
          <w:szCs w:val="20"/>
        </w:rPr>
        <w:t xml:space="preserve"> vad</w:t>
      </w:r>
      <w:r w:rsidRPr="00B3357D">
        <w:rPr>
          <w:rFonts w:asciiTheme="minorHAnsi" w:hAnsiTheme="minorHAnsi" w:cstheme="minorHAnsi"/>
          <w:sz w:val="20"/>
          <w:szCs w:val="20"/>
        </w:rPr>
        <w:t>y</w:t>
      </w:r>
      <w:r w:rsidR="00610531" w:rsidRPr="00B3357D">
        <w:rPr>
          <w:rFonts w:asciiTheme="minorHAnsi" w:hAnsiTheme="minorHAnsi" w:cstheme="minorHAnsi"/>
          <w:sz w:val="20"/>
          <w:szCs w:val="20"/>
        </w:rPr>
        <w:t xml:space="preserve"> </w:t>
      </w:r>
      <w:r w:rsidRPr="00B3357D">
        <w:rPr>
          <w:rFonts w:asciiTheme="minorHAnsi" w:hAnsiTheme="minorHAnsi" w:cstheme="minorHAnsi"/>
          <w:sz w:val="20"/>
          <w:szCs w:val="20"/>
        </w:rPr>
        <w:t>ve lhůtách stanovených v</w:t>
      </w:r>
      <w:r w:rsidR="000D6F82" w:rsidRPr="00B3357D">
        <w:rPr>
          <w:rFonts w:asciiTheme="minorHAnsi" w:hAnsiTheme="minorHAnsi" w:cstheme="minorHAnsi"/>
          <w:sz w:val="20"/>
          <w:szCs w:val="20"/>
        </w:rPr>
        <w:t> čl</w:t>
      </w:r>
      <w:r w:rsidR="006612FC" w:rsidRPr="00B3357D">
        <w:rPr>
          <w:rFonts w:asciiTheme="minorHAnsi" w:hAnsiTheme="minorHAnsi" w:cstheme="minorHAnsi"/>
          <w:sz w:val="20"/>
          <w:szCs w:val="20"/>
        </w:rPr>
        <w:t>ánku</w:t>
      </w:r>
      <w:r w:rsidR="000D6F82" w:rsidRPr="00B3357D">
        <w:rPr>
          <w:rFonts w:asciiTheme="minorHAnsi" w:hAnsiTheme="minorHAnsi" w:cstheme="minorHAnsi"/>
          <w:sz w:val="20"/>
          <w:szCs w:val="20"/>
        </w:rPr>
        <w:t xml:space="preserve"> X</w:t>
      </w:r>
      <w:r w:rsidR="00C51D9D" w:rsidRPr="00B3357D">
        <w:rPr>
          <w:rFonts w:asciiTheme="minorHAnsi" w:hAnsiTheme="minorHAnsi" w:cstheme="minorHAnsi"/>
          <w:sz w:val="20"/>
          <w:szCs w:val="20"/>
        </w:rPr>
        <w:t>I</w:t>
      </w:r>
      <w:r w:rsidR="000D6F82" w:rsidRPr="00B3357D">
        <w:rPr>
          <w:rFonts w:asciiTheme="minorHAnsi" w:hAnsiTheme="minorHAnsi" w:cstheme="minorHAnsi"/>
          <w:sz w:val="20"/>
          <w:szCs w:val="20"/>
        </w:rPr>
        <w:t>X</w:t>
      </w:r>
      <w:r w:rsidR="006612FC" w:rsidRPr="00B3357D">
        <w:rPr>
          <w:rFonts w:asciiTheme="minorHAnsi" w:hAnsiTheme="minorHAnsi" w:cstheme="minorHAnsi"/>
          <w:sz w:val="20"/>
          <w:szCs w:val="20"/>
        </w:rPr>
        <w:t>.</w:t>
      </w:r>
      <w:r w:rsidR="000D6F82" w:rsidRPr="00B3357D">
        <w:rPr>
          <w:rFonts w:asciiTheme="minorHAnsi" w:hAnsiTheme="minorHAnsi" w:cstheme="minorHAnsi"/>
          <w:sz w:val="20"/>
          <w:szCs w:val="20"/>
        </w:rPr>
        <w:t xml:space="preserve"> odst. 3 a 4</w:t>
      </w:r>
      <w:r w:rsidRPr="00B3357D">
        <w:rPr>
          <w:rFonts w:asciiTheme="minorHAnsi" w:hAnsiTheme="minorHAnsi" w:cstheme="minorHAnsi"/>
          <w:sz w:val="20"/>
          <w:szCs w:val="20"/>
        </w:rPr>
        <w:t xml:space="preserve"> této smlouvy</w:t>
      </w:r>
      <w:r w:rsidR="00610531" w:rsidRPr="00B3357D">
        <w:rPr>
          <w:rFonts w:asciiTheme="minorHAnsi" w:hAnsiTheme="minorHAnsi" w:cstheme="minorHAnsi"/>
          <w:sz w:val="20"/>
          <w:szCs w:val="20"/>
        </w:rPr>
        <w:t xml:space="preserve"> je objednatel oprávněn pověřit odstraněním vady jinou osobu. Veškeré takto vzniklé náklady se zavazuje uhradit objednateli zhotovitel, přičemž úhradou není dotčen nárok objednatele na náhradu vzniklé škody. </w:t>
      </w:r>
    </w:p>
    <w:p w14:paraId="1F21DD26" w14:textId="77777777" w:rsidR="00610531" w:rsidRPr="00B3357D" w:rsidRDefault="00610531" w:rsidP="00E41008">
      <w:pPr>
        <w:widowControl w:val="0"/>
        <w:numPr>
          <w:ilvl w:val="0"/>
          <w:numId w:val="25"/>
        </w:numPr>
        <w:spacing w:after="120"/>
        <w:jc w:val="both"/>
        <w:rPr>
          <w:rFonts w:asciiTheme="minorHAnsi" w:hAnsiTheme="minorHAnsi" w:cstheme="minorHAnsi"/>
          <w:sz w:val="20"/>
          <w:szCs w:val="20"/>
        </w:rPr>
      </w:pPr>
      <w:r w:rsidRPr="00B3357D">
        <w:rPr>
          <w:rFonts w:asciiTheme="minorHAnsi" w:hAnsiTheme="minorHAnsi" w:cstheme="minorHAnsi"/>
          <w:sz w:val="20"/>
          <w:szCs w:val="20"/>
        </w:rPr>
        <w:t>Objednatel je povinen vady písemně reklamovat na adrese sídla zhotovitele bez zbytečného odkladu po jejich zjištění</w:t>
      </w:r>
      <w:r w:rsidR="0024159D" w:rsidRPr="00B3357D">
        <w:rPr>
          <w:rFonts w:asciiTheme="minorHAnsi" w:hAnsiTheme="minorHAnsi" w:cstheme="minorHAnsi"/>
          <w:sz w:val="20"/>
          <w:szCs w:val="20"/>
        </w:rPr>
        <w:t xml:space="preserve"> (postačující je i elektronickou poštou kontaktní osobě zhotovitele)</w:t>
      </w:r>
      <w:r w:rsidRPr="00B3357D">
        <w:rPr>
          <w:rFonts w:asciiTheme="minorHAnsi" w:hAnsiTheme="minorHAnsi" w:cstheme="minorHAnsi"/>
          <w:sz w:val="20"/>
          <w:szCs w:val="20"/>
        </w:rPr>
        <w:t xml:space="preserve">. V reklamaci musí být vady popsány a </w:t>
      </w:r>
      <w:r w:rsidR="009434F2" w:rsidRPr="00B3357D">
        <w:rPr>
          <w:rFonts w:asciiTheme="minorHAnsi" w:hAnsiTheme="minorHAnsi" w:cstheme="minorHAnsi"/>
          <w:sz w:val="20"/>
          <w:szCs w:val="20"/>
        </w:rPr>
        <w:t xml:space="preserve">dále </w:t>
      </w:r>
      <w:r w:rsidRPr="00B3357D">
        <w:rPr>
          <w:rFonts w:asciiTheme="minorHAnsi" w:hAnsiTheme="minorHAnsi" w:cstheme="minorHAnsi"/>
          <w:sz w:val="20"/>
          <w:szCs w:val="20"/>
        </w:rPr>
        <w:t>uvedeno</w:t>
      </w:r>
      <w:r w:rsidR="009434F2" w:rsidRPr="00B3357D">
        <w:rPr>
          <w:rFonts w:asciiTheme="minorHAnsi" w:hAnsiTheme="minorHAnsi" w:cstheme="minorHAnsi"/>
          <w:sz w:val="20"/>
          <w:szCs w:val="20"/>
        </w:rPr>
        <w:t>,</w:t>
      </w:r>
      <w:r w:rsidRPr="00B3357D">
        <w:rPr>
          <w:rFonts w:asciiTheme="minorHAnsi" w:hAnsiTheme="minorHAnsi" w:cstheme="minorHAnsi"/>
          <w:sz w:val="20"/>
          <w:szCs w:val="20"/>
        </w:rPr>
        <w:t xml:space="preserve"> jak se </w:t>
      </w:r>
      <w:r w:rsidR="009434F2" w:rsidRPr="00B3357D">
        <w:rPr>
          <w:rFonts w:asciiTheme="minorHAnsi" w:hAnsiTheme="minorHAnsi" w:cstheme="minorHAnsi"/>
          <w:sz w:val="20"/>
          <w:szCs w:val="20"/>
        </w:rPr>
        <w:t xml:space="preserve">vady </w:t>
      </w:r>
      <w:r w:rsidRPr="00B3357D">
        <w:rPr>
          <w:rFonts w:asciiTheme="minorHAnsi" w:hAnsiTheme="minorHAnsi" w:cstheme="minorHAnsi"/>
          <w:sz w:val="20"/>
          <w:szCs w:val="20"/>
        </w:rPr>
        <w:t>projevují. Dále v reklamaci objednatel uvede</w:t>
      </w:r>
      <w:r w:rsidR="00381B7D" w:rsidRPr="00B3357D">
        <w:rPr>
          <w:rFonts w:asciiTheme="minorHAnsi" w:hAnsiTheme="minorHAnsi" w:cstheme="minorHAnsi"/>
          <w:sz w:val="20"/>
          <w:szCs w:val="20"/>
        </w:rPr>
        <w:t>,</w:t>
      </w:r>
      <w:r w:rsidRPr="00B3357D">
        <w:rPr>
          <w:rFonts w:asciiTheme="minorHAnsi" w:hAnsiTheme="minorHAnsi" w:cstheme="minorHAnsi"/>
          <w:sz w:val="20"/>
          <w:szCs w:val="20"/>
        </w:rPr>
        <w:t xml:space="preserve"> jakým způsobem požaduje sjednat nápravu. Objednatel je oprávněn požadovat</w:t>
      </w:r>
    </w:p>
    <w:p w14:paraId="712DBFB3" w14:textId="77777777" w:rsidR="00610531" w:rsidRPr="00B3357D" w:rsidRDefault="00610531" w:rsidP="00E41008">
      <w:pPr>
        <w:widowControl w:val="0"/>
        <w:numPr>
          <w:ilvl w:val="0"/>
          <w:numId w:val="2"/>
        </w:numPr>
        <w:jc w:val="both"/>
        <w:rPr>
          <w:rFonts w:asciiTheme="minorHAnsi" w:hAnsiTheme="minorHAnsi" w:cstheme="minorHAnsi"/>
          <w:sz w:val="20"/>
          <w:szCs w:val="20"/>
        </w:rPr>
      </w:pPr>
      <w:r w:rsidRPr="00B3357D">
        <w:rPr>
          <w:rFonts w:asciiTheme="minorHAnsi" w:hAnsiTheme="minorHAnsi" w:cstheme="minorHAnsi"/>
          <w:sz w:val="20"/>
          <w:szCs w:val="20"/>
        </w:rPr>
        <w:t>odstranění vady dodáním náhradního plnění (u vad materiálů, zařizovacích předmětů, svítidel apod.)</w:t>
      </w:r>
    </w:p>
    <w:p w14:paraId="032023C4" w14:textId="77777777" w:rsidR="00610531" w:rsidRPr="00B3357D" w:rsidRDefault="00610531" w:rsidP="00E41008">
      <w:pPr>
        <w:widowControl w:val="0"/>
        <w:numPr>
          <w:ilvl w:val="0"/>
          <w:numId w:val="2"/>
        </w:numPr>
        <w:jc w:val="both"/>
        <w:rPr>
          <w:rFonts w:asciiTheme="minorHAnsi" w:hAnsiTheme="minorHAnsi" w:cstheme="minorHAnsi"/>
          <w:sz w:val="20"/>
          <w:szCs w:val="20"/>
        </w:rPr>
      </w:pPr>
      <w:r w:rsidRPr="00B3357D">
        <w:rPr>
          <w:rFonts w:asciiTheme="minorHAnsi" w:hAnsiTheme="minorHAnsi" w:cstheme="minorHAnsi"/>
          <w:sz w:val="20"/>
          <w:szCs w:val="20"/>
        </w:rPr>
        <w:t>odstranění vady opravou, je-li vada opravitelná,</w:t>
      </w:r>
    </w:p>
    <w:p w14:paraId="0308B71A" w14:textId="77777777" w:rsidR="00610531" w:rsidRPr="00B3357D" w:rsidRDefault="00610531" w:rsidP="00E41008">
      <w:pPr>
        <w:widowControl w:val="0"/>
        <w:numPr>
          <w:ilvl w:val="0"/>
          <w:numId w:val="2"/>
        </w:numPr>
        <w:jc w:val="both"/>
        <w:rPr>
          <w:rFonts w:asciiTheme="minorHAnsi" w:hAnsiTheme="minorHAnsi" w:cstheme="minorHAnsi"/>
          <w:sz w:val="20"/>
          <w:szCs w:val="20"/>
        </w:rPr>
      </w:pPr>
      <w:r w:rsidRPr="00B3357D">
        <w:rPr>
          <w:rFonts w:asciiTheme="minorHAnsi" w:hAnsiTheme="minorHAnsi" w:cstheme="minorHAnsi"/>
          <w:sz w:val="20"/>
          <w:szCs w:val="20"/>
        </w:rPr>
        <w:t xml:space="preserve">slevu z celkové ceny </w:t>
      </w:r>
      <w:r w:rsidR="0064787C" w:rsidRPr="00B3357D">
        <w:rPr>
          <w:rFonts w:asciiTheme="minorHAnsi" w:hAnsiTheme="minorHAnsi" w:cstheme="minorHAnsi"/>
          <w:sz w:val="20"/>
          <w:szCs w:val="20"/>
        </w:rPr>
        <w:t>Díla</w:t>
      </w:r>
      <w:r w:rsidRPr="00B3357D">
        <w:rPr>
          <w:rFonts w:asciiTheme="minorHAnsi" w:hAnsiTheme="minorHAnsi" w:cstheme="minorHAnsi"/>
          <w:sz w:val="20"/>
          <w:szCs w:val="20"/>
        </w:rPr>
        <w:t>,</w:t>
      </w:r>
    </w:p>
    <w:p w14:paraId="006509F6" w14:textId="77777777" w:rsidR="00610531" w:rsidRPr="00B3357D" w:rsidRDefault="00610531" w:rsidP="00E41008">
      <w:pPr>
        <w:widowControl w:val="0"/>
        <w:numPr>
          <w:ilvl w:val="0"/>
          <w:numId w:val="2"/>
        </w:numPr>
        <w:spacing w:after="120"/>
        <w:ind w:left="1434" w:hanging="357"/>
        <w:jc w:val="both"/>
        <w:rPr>
          <w:rFonts w:asciiTheme="minorHAnsi" w:hAnsiTheme="minorHAnsi" w:cstheme="minorHAnsi"/>
          <w:sz w:val="20"/>
          <w:szCs w:val="20"/>
        </w:rPr>
      </w:pPr>
      <w:r w:rsidRPr="00B3357D">
        <w:rPr>
          <w:rFonts w:asciiTheme="minorHAnsi" w:hAnsiTheme="minorHAnsi" w:cstheme="minorHAnsi"/>
          <w:sz w:val="20"/>
          <w:szCs w:val="20"/>
        </w:rPr>
        <w:t xml:space="preserve">slevu z celkové ceny </w:t>
      </w:r>
      <w:r w:rsidR="0064787C" w:rsidRPr="00B3357D">
        <w:rPr>
          <w:rFonts w:asciiTheme="minorHAnsi" w:hAnsiTheme="minorHAnsi" w:cstheme="minorHAnsi"/>
          <w:sz w:val="20"/>
          <w:szCs w:val="20"/>
        </w:rPr>
        <w:t>Díla</w:t>
      </w:r>
      <w:r w:rsidRPr="00B3357D">
        <w:rPr>
          <w:rFonts w:asciiTheme="minorHAnsi" w:hAnsiTheme="minorHAnsi" w:cstheme="minorHAnsi"/>
          <w:sz w:val="20"/>
          <w:szCs w:val="20"/>
        </w:rPr>
        <w:t xml:space="preserve"> nebo odstoupit od smlouvy, je-li vada neodstranitelná a brání užívání </w:t>
      </w:r>
      <w:r w:rsidR="0064787C" w:rsidRPr="00B3357D">
        <w:rPr>
          <w:rFonts w:asciiTheme="minorHAnsi" w:hAnsiTheme="minorHAnsi" w:cstheme="minorHAnsi"/>
          <w:sz w:val="20"/>
          <w:szCs w:val="20"/>
        </w:rPr>
        <w:t>Díla</w:t>
      </w:r>
      <w:r w:rsidRPr="00B3357D">
        <w:rPr>
          <w:rFonts w:asciiTheme="minorHAnsi" w:hAnsiTheme="minorHAnsi" w:cstheme="minorHAnsi"/>
          <w:sz w:val="20"/>
          <w:szCs w:val="20"/>
        </w:rPr>
        <w:t>.</w:t>
      </w:r>
    </w:p>
    <w:p w14:paraId="3F3BDE9B" w14:textId="77777777" w:rsidR="00610531" w:rsidRPr="00B3357D" w:rsidRDefault="00610531" w:rsidP="00E552B4">
      <w:pPr>
        <w:widowControl w:val="0"/>
        <w:spacing w:after="120"/>
        <w:ind w:firstLine="708"/>
        <w:jc w:val="both"/>
        <w:rPr>
          <w:rFonts w:asciiTheme="minorHAnsi" w:hAnsiTheme="minorHAnsi" w:cstheme="minorHAnsi"/>
          <w:sz w:val="20"/>
          <w:szCs w:val="20"/>
        </w:rPr>
      </w:pPr>
      <w:r w:rsidRPr="00B3357D">
        <w:rPr>
          <w:rFonts w:asciiTheme="minorHAnsi" w:hAnsiTheme="minorHAnsi" w:cstheme="minorHAnsi"/>
          <w:sz w:val="20"/>
          <w:szCs w:val="20"/>
        </w:rPr>
        <w:t>Objednatel je oprávněn vybrat si způsob odstranění vady dle vlastní úvahy.</w:t>
      </w:r>
    </w:p>
    <w:p w14:paraId="76D7B404" w14:textId="3C41B353" w:rsidR="00610531" w:rsidRPr="00B3357D" w:rsidRDefault="00610531" w:rsidP="00E41008">
      <w:pPr>
        <w:widowControl w:val="0"/>
        <w:numPr>
          <w:ilvl w:val="0"/>
          <w:numId w:val="25"/>
        </w:numPr>
        <w:spacing w:after="120"/>
        <w:jc w:val="both"/>
        <w:rPr>
          <w:rFonts w:asciiTheme="minorHAnsi" w:hAnsiTheme="minorHAnsi" w:cstheme="minorHAnsi"/>
          <w:sz w:val="20"/>
          <w:szCs w:val="20"/>
        </w:rPr>
      </w:pPr>
      <w:r w:rsidRPr="00B3357D">
        <w:rPr>
          <w:rFonts w:asciiTheme="minorHAnsi" w:hAnsiTheme="minorHAnsi" w:cstheme="minorHAnsi"/>
          <w:sz w:val="20"/>
          <w:szCs w:val="20"/>
        </w:rPr>
        <w:t xml:space="preserve">Zhotovitel je povinen nejpozději do </w:t>
      </w:r>
      <w:r w:rsidR="00935E04" w:rsidRPr="00B3357D">
        <w:rPr>
          <w:rFonts w:asciiTheme="minorHAnsi" w:hAnsiTheme="minorHAnsi" w:cstheme="minorHAnsi"/>
          <w:sz w:val="20"/>
          <w:szCs w:val="20"/>
        </w:rPr>
        <w:t>3</w:t>
      </w:r>
      <w:r w:rsidRPr="00B3357D">
        <w:rPr>
          <w:rFonts w:asciiTheme="minorHAnsi" w:hAnsiTheme="minorHAnsi" w:cstheme="minorHAnsi"/>
          <w:sz w:val="20"/>
          <w:szCs w:val="20"/>
        </w:rPr>
        <w:t xml:space="preserve"> dnů po obdržení reklamace vad písemně oznámit objednateli, zda reklamaci uznává či neuznává (pokud tak neučiní</w:t>
      </w:r>
      <w:r w:rsidR="002E420D" w:rsidRPr="00B3357D">
        <w:rPr>
          <w:rFonts w:asciiTheme="minorHAnsi" w:hAnsiTheme="minorHAnsi" w:cstheme="minorHAnsi"/>
          <w:sz w:val="20"/>
          <w:szCs w:val="20"/>
        </w:rPr>
        <w:t>,</w:t>
      </w:r>
      <w:r w:rsidRPr="00B3357D">
        <w:rPr>
          <w:rFonts w:asciiTheme="minorHAnsi" w:hAnsiTheme="minorHAnsi" w:cstheme="minorHAnsi"/>
          <w:sz w:val="20"/>
          <w:szCs w:val="20"/>
        </w:rPr>
        <w:t xml:space="preserve"> má se za to, že reklamaci objednatele uznává) a musí písemně sdělit, v jakém termínu vadu odstraní. Tento termín nesmí být delší než </w:t>
      </w:r>
      <w:r w:rsidR="00935E04" w:rsidRPr="00B3357D">
        <w:rPr>
          <w:rFonts w:asciiTheme="minorHAnsi" w:hAnsiTheme="minorHAnsi" w:cstheme="minorHAnsi"/>
          <w:sz w:val="20"/>
          <w:szCs w:val="20"/>
        </w:rPr>
        <w:t>3</w:t>
      </w:r>
      <w:r w:rsidRPr="00B3357D">
        <w:rPr>
          <w:rFonts w:asciiTheme="minorHAnsi" w:hAnsiTheme="minorHAnsi" w:cstheme="minorHAnsi"/>
          <w:sz w:val="20"/>
          <w:szCs w:val="20"/>
        </w:rPr>
        <w:t xml:space="preserve"> dn</w:t>
      </w:r>
      <w:r w:rsidR="001A4F9D" w:rsidRPr="00B3357D">
        <w:rPr>
          <w:rFonts w:asciiTheme="minorHAnsi" w:hAnsiTheme="minorHAnsi" w:cstheme="minorHAnsi"/>
          <w:sz w:val="20"/>
          <w:szCs w:val="20"/>
        </w:rPr>
        <w:t>y</w:t>
      </w:r>
      <w:r w:rsidRPr="00B3357D">
        <w:rPr>
          <w:rFonts w:asciiTheme="minorHAnsi" w:hAnsiTheme="minorHAnsi" w:cstheme="minorHAnsi"/>
          <w:sz w:val="20"/>
          <w:szCs w:val="20"/>
        </w:rPr>
        <w:t xml:space="preserve"> od obdržení reklamace. Nestanoví-li zhotovitel termín odstranění vad, pak platí lhůta </w:t>
      </w:r>
      <w:r w:rsidR="00935E04" w:rsidRPr="00B3357D">
        <w:rPr>
          <w:rFonts w:asciiTheme="minorHAnsi" w:hAnsiTheme="minorHAnsi" w:cstheme="minorHAnsi"/>
          <w:sz w:val="20"/>
          <w:szCs w:val="20"/>
        </w:rPr>
        <w:t>3</w:t>
      </w:r>
      <w:r w:rsidRPr="00B3357D">
        <w:rPr>
          <w:rFonts w:asciiTheme="minorHAnsi" w:hAnsiTheme="minorHAnsi" w:cstheme="minorHAnsi"/>
          <w:sz w:val="20"/>
          <w:szCs w:val="20"/>
        </w:rPr>
        <w:t xml:space="preserve"> dnů od obdržení reklamace. Tuto lhůtu lze prodloužit pouze písemnou dohodou objednatele a zhotovitele a pouze z objektivních technologických důvodů a na základě odůvodněné žádosti zhotovitele.   </w:t>
      </w:r>
    </w:p>
    <w:p w14:paraId="4C21F869" w14:textId="77777777" w:rsidR="00610531" w:rsidRPr="00B3357D" w:rsidRDefault="00610531" w:rsidP="00E41008">
      <w:pPr>
        <w:widowControl w:val="0"/>
        <w:numPr>
          <w:ilvl w:val="0"/>
          <w:numId w:val="25"/>
        </w:numPr>
        <w:spacing w:after="120"/>
        <w:jc w:val="both"/>
        <w:rPr>
          <w:rFonts w:asciiTheme="minorHAnsi" w:hAnsiTheme="minorHAnsi" w:cstheme="minorHAnsi"/>
          <w:sz w:val="20"/>
          <w:szCs w:val="20"/>
        </w:rPr>
      </w:pPr>
      <w:r w:rsidRPr="00B3357D">
        <w:rPr>
          <w:rFonts w:asciiTheme="minorHAnsi" w:hAnsiTheme="minorHAnsi" w:cstheme="minorHAnsi"/>
          <w:sz w:val="20"/>
          <w:szCs w:val="20"/>
        </w:rPr>
        <w:t>Reklamaci vad lze uplatnit nejpozději do posledního dne záruční lhůty, přičemž i reklamace odeslaná objednatelem v poslední den záruční lhůty se považuje za včas uplatněnou.</w:t>
      </w:r>
    </w:p>
    <w:p w14:paraId="4E43B0D5" w14:textId="77777777" w:rsidR="00610531" w:rsidRPr="00B3357D" w:rsidRDefault="00610531" w:rsidP="00E41008">
      <w:pPr>
        <w:widowControl w:val="0"/>
        <w:numPr>
          <w:ilvl w:val="0"/>
          <w:numId w:val="25"/>
        </w:numPr>
        <w:spacing w:after="120"/>
        <w:jc w:val="both"/>
        <w:rPr>
          <w:rFonts w:asciiTheme="minorHAnsi" w:hAnsiTheme="minorHAnsi" w:cstheme="minorHAnsi"/>
          <w:sz w:val="20"/>
          <w:szCs w:val="20"/>
        </w:rPr>
      </w:pPr>
      <w:r w:rsidRPr="00B3357D">
        <w:rPr>
          <w:rFonts w:asciiTheme="minorHAnsi" w:hAnsiTheme="minorHAnsi" w:cstheme="minorHAnsi"/>
          <w:sz w:val="20"/>
          <w:szCs w:val="20"/>
        </w:rPr>
        <w:t xml:space="preserve">Povinnost odstranit vady má zhotovitel, který nese náklady na odstranění reklamované vady, kdy zhotovitel má povinnost odstranit vady i ve sporných případech a případech, kdy zhotovitel reklamované vady neuznává či se necítí být odpovědný za vady, a to až do pravomocného rozhodnutí o odpovědnosti za vady. </w:t>
      </w:r>
    </w:p>
    <w:p w14:paraId="15E3A94F" w14:textId="77777777" w:rsidR="00610531" w:rsidRPr="00B3357D" w:rsidRDefault="00610531" w:rsidP="00E41008">
      <w:pPr>
        <w:widowControl w:val="0"/>
        <w:numPr>
          <w:ilvl w:val="0"/>
          <w:numId w:val="25"/>
        </w:numPr>
        <w:spacing w:after="120"/>
        <w:jc w:val="both"/>
        <w:rPr>
          <w:rFonts w:asciiTheme="minorHAnsi" w:hAnsiTheme="minorHAnsi" w:cstheme="minorHAnsi"/>
          <w:sz w:val="20"/>
          <w:szCs w:val="20"/>
        </w:rPr>
      </w:pPr>
      <w:r w:rsidRPr="00B3357D">
        <w:rPr>
          <w:rFonts w:asciiTheme="minorHAnsi" w:hAnsiTheme="minorHAnsi" w:cstheme="minorHAnsi"/>
          <w:sz w:val="20"/>
          <w:szCs w:val="20"/>
        </w:rPr>
        <w:lastRenderedPageBreak/>
        <w:t xml:space="preserve">Prokáže-li se ve sporných případech, že objednatel reklamoval vady neoprávněně, tzn., že za jím reklamovanou vadu nenese odpovědnost zhotovitel nebo že se na ni nevztahuje záruka zhotovitele, respektive, že vadu způsobil nevhodným užíváním </w:t>
      </w:r>
      <w:r w:rsidR="0064787C" w:rsidRPr="00B3357D">
        <w:rPr>
          <w:rFonts w:asciiTheme="minorHAnsi" w:hAnsiTheme="minorHAnsi" w:cstheme="minorHAnsi"/>
          <w:sz w:val="20"/>
          <w:szCs w:val="20"/>
        </w:rPr>
        <w:t>Díla</w:t>
      </w:r>
      <w:r w:rsidRPr="00B3357D">
        <w:rPr>
          <w:rFonts w:asciiTheme="minorHAnsi" w:hAnsiTheme="minorHAnsi" w:cstheme="minorHAnsi"/>
          <w:sz w:val="20"/>
          <w:szCs w:val="20"/>
        </w:rPr>
        <w:t xml:space="preserve"> objednatel je objednatel povinen uhradit zhotoviteli veškeré jemu, v souvislosti s odstraněním vady, vzniklé náklady.</w:t>
      </w:r>
    </w:p>
    <w:p w14:paraId="71746939" w14:textId="61402BA0" w:rsidR="00610531" w:rsidRPr="00DE7F6B" w:rsidRDefault="00024E7A" w:rsidP="00A1750C">
      <w:pPr>
        <w:widowControl w:val="0"/>
        <w:jc w:val="center"/>
        <w:rPr>
          <w:rFonts w:asciiTheme="minorHAnsi" w:hAnsiTheme="minorHAnsi" w:cstheme="minorHAnsi"/>
          <w:b/>
          <w:bCs/>
          <w:color w:val="000000"/>
          <w:sz w:val="20"/>
          <w:szCs w:val="20"/>
        </w:rPr>
      </w:pPr>
      <w:r w:rsidRPr="00DE7F6B">
        <w:rPr>
          <w:rFonts w:asciiTheme="minorHAnsi" w:hAnsiTheme="minorHAnsi" w:cstheme="minorHAnsi"/>
          <w:b/>
          <w:bCs/>
          <w:color w:val="000000"/>
          <w:sz w:val="20"/>
          <w:szCs w:val="20"/>
        </w:rPr>
        <w:t xml:space="preserve">Článek </w:t>
      </w:r>
      <w:r w:rsidR="00AE24A9" w:rsidRPr="00DE7F6B">
        <w:rPr>
          <w:rFonts w:asciiTheme="minorHAnsi" w:hAnsiTheme="minorHAnsi" w:cstheme="minorHAnsi"/>
          <w:b/>
          <w:bCs/>
          <w:color w:val="000000"/>
          <w:sz w:val="20"/>
          <w:szCs w:val="20"/>
        </w:rPr>
        <w:t>XX</w:t>
      </w:r>
      <w:r w:rsidR="00610531" w:rsidRPr="00DE7F6B">
        <w:rPr>
          <w:rFonts w:asciiTheme="minorHAnsi" w:hAnsiTheme="minorHAnsi" w:cstheme="minorHAnsi"/>
          <w:b/>
          <w:bCs/>
          <w:color w:val="000000"/>
          <w:sz w:val="20"/>
          <w:szCs w:val="20"/>
        </w:rPr>
        <w:t>.</w:t>
      </w:r>
    </w:p>
    <w:p w14:paraId="19F5B575" w14:textId="77777777" w:rsidR="00610531" w:rsidRPr="00DE7F6B" w:rsidRDefault="00610531" w:rsidP="00A1750C">
      <w:pPr>
        <w:pStyle w:val="Nadpis1"/>
        <w:keepNext w:val="0"/>
        <w:widowControl w:val="0"/>
        <w:spacing w:after="120"/>
        <w:rPr>
          <w:rFonts w:asciiTheme="minorHAnsi" w:hAnsiTheme="minorHAnsi" w:cstheme="minorHAnsi"/>
          <w:color w:val="000000"/>
          <w:sz w:val="20"/>
          <w:szCs w:val="20"/>
        </w:rPr>
      </w:pPr>
      <w:r w:rsidRPr="00DE7F6B">
        <w:rPr>
          <w:rFonts w:asciiTheme="minorHAnsi" w:hAnsiTheme="minorHAnsi" w:cstheme="minorHAnsi"/>
          <w:bCs w:val="0"/>
          <w:color w:val="000000"/>
          <w:sz w:val="20"/>
          <w:szCs w:val="20"/>
        </w:rPr>
        <w:t>Odpovědnost</w:t>
      </w:r>
      <w:r w:rsidRPr="00DE7F6B">
        <w:rPr>
          <w:rFonts w:asciiTheme="minorHAnsi" w:hAnsiTheme="minorHAnsi" w:cstheme="minorHAnsi"/>
          <w:color w:val="000000"/>
          <w:sz w:val="20"/>
          <w:szCs w:val="20"/>
        </w:rPr>
        <w:t xml:space="preserve"> za škody</w:t>
      </w:r>
    </w:p>
    <w:p w14:paraId="023F05D3" w14:textId="5229ECB9" w:rsidR="00610531" w:rsidRPr="00DE7F6B" w:rsidRDefault="00610531" w:rsidP="00E41008">
      <w:pPr>
        <w:widowControl w:val="0"/>
        <w:numPr>
          <w:ilvl w:val="0"/>
          <w:numId w:val="26"/>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Zhotovitel nese, od doby předání </w:t>
      </w:r>
      <w:r w:rsidR="00E67334" w:rsidRPr="00DE7F6B">
        <w:rPr>
          <w:rFonts w:asciiTheme="minorHAnsi" w:hAnsiTheme="minorHAnsi" w:cstheme="minorHAnsi"/>
          <w:color w:val="000000"/>
          <w:sz w:val="20"/>
          <w:szCs w:val="20"/>
        </w:rPr>
        <w:t>místa provádění Díla</w:t>
      </w:r>
      <w:r w:rsidRPr="00DE7F6B">
        <w:rPr>
          <w:rFonts w:asciiTheme="minorHAnsi" w:hAnsiTheme="minorHAnsi" w:cstheme="minorHAnsi"/>
          <w:color w:val="000000"/>
          <w:sz w:val="20"/>
          <w:szCs w:val="20"/>
        </w:rPr>
        <w:t xml:space="preserve"> objednatelem a po celou dobu provádění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až do převzetí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objednatelem, respektive do odstranění veškerých vad a nedodělků vzešlých z předání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respektive až do předání </w:t>
      </w:r>
      <w:r w:rsidR="00E67334" w:rsidRPr="00DE7F6B">
        <w:rPr>
          <w:rFonts w:asciiTheme="minorHAnsi" w:hAnsiTheme="minorHAnsi" w:cstheme="minorHAnsi"/>
          <w:color w:val="000000"/>
          <w:sz w:val="20"/>
          <w:szCs w:val="20"/>
        </w:rPr>
        <w:t xml:space="preserve">místa provádění Díla </w:t>
      </w:r>
      <w:r w:rsidRPr="00DE7F6B">
        <w:rPr>
          <w:rFonts w:asciiTheme="minorHAnsi" w:hAnsiTheme="minorHAnsi" w:cstheme="minorHAnsi"/>
          <w:color w:val="000000"/>
          <w:sz w:val="20"/>
          <w:szCs w:val="20"/>
        </w:rPr>
        <w:t xml:space="preserve">objednateli a následně při odstraňování vad, odpovědnost za škody způsobené svojí činností, činností svých zaměstnanců, </w:t>
      </w:r>
      <w:r w:rsidR="003D0251" w:rsidRPr="00DE7F6B">
        <w:rPr>
          <w:rFonts w:asciiTheme="minorHAnsi" w:hAnsiTheme="minorHAnsi" w:cstheme="minorHAnsi"/>
          <w:color w:val="000000"/>
          <w:sz w:val="20"/>
          <w:szCs w:val="20"/>
        </w:rPr>
        <w:t>poddodavatelů</w:t>
      </w:r>
      <w:r w:rsidRPr="00DE7F6B">
        <w:rPr>
          <w:rFonts w:asciiTheme="minorHAnsi" w:hAnsiTheme="minorHAnsi" w:cstheme="minorHAnsi"/>
          <w:color w:val="000000"/>
          <w:sz w:val="20"/>
          <w:szCs w:val="20"/>
        </w:rPr>
        <w:t xml:space="preserve"> či dalších osob, které použije k provádění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či k odstraňování vad, a to zejména: </w:t>
      </w:r>
    </w:p>
    <w:p w14:paraId="46CF2B98" w14:textId="77777777" w:rsidR="00610531" w:rsidRPr="00DE7F6B" w:rsidRDefault="00610531" w:rsidP="00E41008">
      <w:pPr>
        <w:widowControl w:val="0"/>
        <w:numPr>
          <w:ilvl w:val="0"/>
          <w:numId w:val="3"/>
        </w:numPr>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na majetku objednatele,</w:t>
      </w:r>
    </w:p>
    <w:p w14:paraId="14C84C0D" w14:textId="77777777" w:rsidR="00610531" w:rsidRPr="00DE7F6B" w:rsidRDefault="00381B7D" w:rsidP="00E41008">
      <w:pPr>
        <w:widowControl w:val="0"/>
        <w:numPr>
          <w:ilvl w:val="0"/>
          <w:numId w:val="3"/>
        </w:numPr>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n</w:t>
      </w:r>
      <w:r w:rsidR="00610531" w:rsidRPr="00DE7F6B">
        <w:rPr>
          <w:rFonts w:asciiTheme="minorHAnsi" w:hAnsiTheme="minorHAnsi" w:cstheme="minorHAnsi"/>
          <w:color w:val="000000"/>
          <w:sz w:val="20"/>
          <w:szCs w:val="20"/>
        </w:rPr>
        <w:t xml:space="preserve">a </w:t>
      </w:r>
      <w:r w:rsidR="006612FC" w:rsidRPr="00DE7F6B">
        <w:rPr>
          <w:rFonts w:asciiTheme="minorHAnsi" w:hAnsiTheme="minorHAnsi" w:cstheme="minorHAnsi"/>
          <w:color w:val="000000"/>
          <w:sz w:val="20"/>
          <w:szCs w:val="20"/>
        </w:rPr>
        <w:t>D</w:t>
      </w:r>
      <w:r w:rsidR="00610531" w:rsidRPr="00DE7F6B">
        <w:rPr>
          <w:rFonts w:asciiTheme="minorHAnsi" w:hAnsiTheme="minorHAnsi" w:cstheme="minorHAnsi"/>
          <w:color w:val="000000"/>
          <w:sz w:val="20"/>
          <w:szCs w:val="20"/>
        </w:rPr>
        <w:t>íle a všech jeho částech, součástech a příslušenství,</w:t>
      </w:r>
    </w:p>
    <w:p w14:paraId="03FF9275" w14:textId="5F00D5D8" w:rsidR="004F06C5" w:rsidRPr="00DE7F6B" w:rsidRDefault="00610531" w:rsidP="00E41008">
      <w:pPr>
        <w:widowControl w:val="0"/>
        <w:numPr>
          <w:ilvl w:val="0"/>
          <w:numId w:val="3"/>
        </w:numPr>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na materiálech, strojích a zařízeních, která jsou </w:t>
      </w:r>
      <w:r w:rsidR="00E67334" w:rsidRPr="00DE7F6B">
        <w:rPr>
          <w:rFonts w:asciiTheme="minorHAnsi" w:hAnsiTheme="minorHAnsi" w:cstheme="minorHAnsi"/>
          <w:color w:val="000000"/>
          <w:sz w:val="20"/>
          <w:szCs w:val="20"/>
        </w:rPr>
        <w:t>v místě provádění Díla</w:t>
      </w:r>
      <w:r w:rsidRPr="00DE7F6B">
        <w:rPr>
          <w:rFonts w:asciiTheme="minorHAnsi" w:hAnsiTheme="minorHAnsi" w:cstheme="minorHAnsi"/>
          <w:color w:val="000000"/>
          <w:sz w:val="20"/>
          <w:szCs w:val="20"/>
        </w:rPr>
        <w:t xml:space="preserve"> uskladněny,</w:t>
      </w:r>
    </w:p>
    <w:p w14:paraId="7EA250C4" w14:textId="77777777" w:rsidR="00610531" w:rsidRPr="00DE7F6B" w:rsidRDefault="00610531" w:rsidP="00E41008">
      <w:pPr>
        <w:widowControl w:val="0"/>
        <w:numPr>
          <w:ilvl w:val="0"/>
          <w:numId w:val="3"/>
        </w:numPr>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na majetku, zdraví a právech třetích osob, jež jsou ve smluvním vztahu k objednateli a provádějí práce navazující na </w:t>
      </w:r>
      <w:r w:rsidR="006428BC" w:rsidRPr="00DE7F6B">
        <w:rPr>
          <w:rFonts w:asciiTheme="minorHAnsi" w:hAnsiTheme="minorHAnsi" w:cstheme="minorHAnsi"/>
          <w:color w:val="000000"/>
          <w:sz w:val="20"/>
          <w:szCs w:val="20"/>
        </w:rPr>
        <w:t>D</w:t>
      </w:r>
      <w:r w:rsidRPr="00DE7F6B">
        <w:rPr>
          <w:rFonts w:asciiTheme="minorHAnsi" w:hAnsiTheme="minorHAnsi" w:cstheme="minorHAnsi"/>
          <w:color w:val="000000"/>
          <w:sz w:val="20"/>
          <w:szCs w:val="20"/>
        </w:rPr>
        <w:t>ílo,</w:t>
      </w:r>
      <w:r w:rsidR="00381B7D" w:rsidRPr="00DE7F6B">
        <w:rPr>
          <w:rFonts w:asciiTheme="minorHAnsi" w:hAnsiTheme="minorHAnsi" w:cstheme="minorHAnsi"/>
          <w:color w:val="000000"/>
          <w:sz w:val="20"/>
          <w:szCs w:val="20"/>
        </w:rPr>
        <w:t xml:space="preserve"> </w:t>
      </w:r>
      <w:r w:rsidRPr="00DE7F6B">
        <w:rPr>
          <w:rFonts w:asciiTheme="minorHAnsi" w:hAnsiTheme="minorHAnsi" w:cstheme="minorHAnsi"/>
          <w:color w:val="000000"/>
          <w:sz w:val="20"/>
          <w:szCs w:val="20"/>
        </w:rPr>
        <w:t xml:space="preserve">a stejně tak nese odpovědnost za škody způsobené i třetím na provádění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či odstraňování vad nezúčastněným osobám, a to včetně budov, vjezdů, komunikací, pozemků a zdraví a právech těchto třetích osob. </w:t>
      </w:r>
    </w:p>
    <w:p w14:paraId="34016D3C" w14:textId="77777777" w:rsidR="004F06C5" w:rsidRPr="00DE7F6B" w:rsidRDefault="004F06C5" w:rsidP="004F06C5">
      <w:pPr>
        <w:widowControl w:val="0"/>
        <w:ind w:left="1068"/>
        <w:jc w:val="both"/>
        <w:rPr>
          <w:rFonts w:asciiTheme="minorHAnsi" w:hAnsiTheme="minorHAnsi" w:cstheme="minorHAnsi"/>
          <w:color w:val="000000"/>
          <w:sz w:val="20"/>
          <w:szCs w:val="20"/>
        </w:rPr>
      </w:pPr>
    </w:p>
    <w:p w14:paraId="35C85E5B" w14:textId="51EACFDB" w:rsidR="00610531" w:rsidRPr="00DE7F6B" w:rsidRDefault="00610531" w:rsidP="00E41008">
      <w:pPr>
        <w:widowControl w:val="0"/>
        <w:numPr>
          <w:ilvl w:val="0"/>
          <w:numId w:val="26"/>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Zhotovitel nese též od doby předání </w:t>
      </w:r>
      <w:r w:rsidR="00E67334" w:rsidRPr="00DE7F6B">
        <w:rPr>
          <w:rFonts w:asciiTheme="minorHAnsi" w:hAnsiTheme="minorHAnsi" w:cstheme="minorHAnsi"/>
          <w:color w:val="000000"/>
          <w:sz w:val="20"/>
          <w:szCs w:val="20"/>
        </w:rPr>
        <w:t>místa provádění Díla</w:t>
      </w:r>
      <w:r w:rsidRPr="00DE7F6B">
        <w:rPr>
          <w:rFonts w:asciiTheme="minorHAnsi" w:hAnsiTheme="minorHAnsi" w:cstheme="minorHAnsi"/>
          <w:color w:val="000000"/>
          <w:sz w:val="20"/>
          <w:szCs w:val="20"/>
        </w:rPr>
        <w:t xml:space="preserve"> objednatelem po celou dobu provádění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do převzetí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objednatelem, respektive do odstranění veškerých vad a nedodělků vzešlých z předání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a do předání </w:t>
      </w:r>
      <w:r w:rsidR="00E67334" w:rsidRPr="00DE7F6B">
        <w:rPr>
          <w:rFonts w:asciiTheme="minorHAnsi" w:hAnsiTheme="minorHAnsi" w:cstheme="minorHAnsi"/>
          <w:color w:val="000000"/>
          <w:sz w:val="20"/>
          <w:szCs w:val="20"/>
        </w:rPr>
        <w:t>místa provádění Díla</w:t>
      </w:r>
      <w:r w:rsidRPr="00DE7F6B">
        <w:rPr>
          <w:rFonts w:asciiTheme="minorHAnsi" w:hAnsiTheme="minorHAnsi" w:cstheme="minorHAnsi"/>
          <w:color w:val="000000"/>
          <w:sz w:val="20"/>
          <w:szCs w:val="20"/>
        </w:rPr>
        <w:t xml:space="preserve"> a následně při odstraňování vad objednateli odpovědnost za škody způsoben</w:t>
      </w:r>
      <w:r w:rsidR="003B2324" w:rsidRPr="00DE7F6B">
        <w:rPr>
          <w:rFonts w:asciiTheme="minorHAnsi" w:hAnsiTheme="minorHAnsi" w:cstheme="minorHAnsi"/>
          <w:color w:val="000000"/>
          <w:sz w:val="20"/>
          <w:szCs w:val="20"/>
        </w:rPr>
        <w:t>é či vyvolané věcmi zhotovitele</w:t>
      </w:r>
      <w:r w:rsidRPr="00DE7F6B">
        <w:rPr>
          <w:rFonts w:asciiTheme="minorHAnsi" w:hAnsiTheme="minorHAnsi" w:cstheme="minorHAnsi"/>
          <w:color w:val="000000"/>
          <w:sz w:val="20"/>
          <w:szCs w:val="20"/>
        </w:rPr>
        <w:t xml:space="preserve">, jeho zaměstnanci, </w:t>
      </w:r>
      <w:r w:rsidR="003D0251" w:rsidRPr="00DE7F6B">
        <w:rPr>
          <w:rFonts w:asciiTheme="minorHAnsi" w:hAnsiTheme="minorHAnsi" w:cstheme="minorHAnsi"/>
          <w:color w:val="000000"/>
          <w:sz w:val="20"/>
          <w:szCs w:val="20"/>
        </w:rPr>
        <w:t>poddodavatel</w:t>
      </w:r>
      <w:r w:rsidRPr="00DE7F6B">
        <w:rPr>
          <w:rFonts w:asciiTheme="minorHAnsi" w:hAnsiTheme="minorHAnsi" w:cstheme="minorHAnsi"/>
          <w:color w:val="000000"/>
          <w:sz w:val="20"/>
          <w:szCs w:val="20"/>
        </w:rPr>
        <w:t xml:space="preserve">i či třetími osobami opatřovanými k provedení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které se z důvodů svojí povahy nestávají součástí zhotovovaného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nebo které jsou používány k provedení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jimiž jsou zejména:</w:t>
      </w:r>
    </w:p>
    <w:p w14:paraId="62D88E71" w14:textId="77777777" w:rsidR="00610531" w:rsidRPr="00DE7F6B" w:rsidRDefault="00610531" w:rsidP="00E41008">
      <w:pPr>
        <w:widowControl w:val="0"/>
        <w:numPr>
          <w:ilvl w:val="0"/>
          <w:numId w:val="4"/>
        </w:numPr>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pomocné stavební konstrukce všeho druhu nutné k provedení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(např. lešení, podpěrné konstrukce apod.),</w:t>
      </w:r>
    </w:p>
    <w:p w14:paraId="50B3554F" w14:textId="77777777" w:rsidR="004F06C5" w:rsidRPr="00DE7F6B" w:rsidRDefault="00610531" w:rsidP="00E41008">
      <w:pPr>
        <w:widowControl w:val="0"/>
        <w:numPr>
          <w:ilvl w:val="0"/>
          <w:numId w:val="4"/>
        </w:numPr>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ostatní provizorní konstrukce a objekty,</w:t>
      </w:r>
    </w:p>
    <w:p w14:paraId="0ADC92BE" w14:textId="77777777" w:rsidR="004F06C5" w:rsidRPr="00DE7F6B" w:rsidRDefault="00610531" w:rsidP="00E41008">
      <w:pPr>
        <w:widowControl w:val="0"/>
        <w:numPr>
          <w:ilvl w:val="0"/>
          <w:numId w:val="4"/>
        </w:numPr>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dopravní a stavební prostředky a zařízení, které jsou využívány k realizaci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w:t>
      </w:r>
    </w:p>
    <w:p w14:paraId="4AF62ABC" w14:textId="77777777" w:rsidR="004F06C5" w:rsidRPr="00DE7F6B" w:rsidRDefault="004F06C5" w:rsidP="004F06C5">
      <w:pPr>
        <w:widowControl w:val="0"/>
        <w:ind w:left="708"/>
        <w:jc w:val="both"/>
        <w:rPr>
          <w:rFonts w:asciiTheme="minorHAnsi" w:hAnsiTheme="minorHAnsi" w:cstheme="minorHAnsi"/>
          <w:color w:val="000000"/>
          <w:sz w:val="20"/>
          <w:szCs w:val="20"/>
        </w:rPr>
      </w:pPr>
    </w:p>
    <w:p w14:paraId="60D25279" w14:textId="77777777" w:rsidR="00610531" w:rsidRPr="00DE7F6B" w:rsidRDefault="00610531" w:rsidP="004F06C5">
      <w:pPr>
        <w:widowControl w:val="0"/>
        <w:ind w:left="708"/>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a to jak vůči objednateli, tak vůči třetím osobám, a to i těm na provádění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nijak nezúčastněným.</w:t>
      </w:r>
    </w:p>
    <w:p w14:paraId="7FB2E689" w14:textId="77777777" w:rsidR="00373023" w:rsidRPr="00DE7F6B" w:rsidRDefault="00373023" w:rsidP="004F06C5">
      <w:pPr>
        <w:widowControl w:val="0"/>
        <w:ind w:left="708"/>
        <w:jc w:val="both"/>
        <w:rPr>
          <w:rFonts w:asciiTheme="minorHAnsi" w:hAnsiTheme="minorHAnsi" w:cstheme="minorHAnsi"/>
          <w:color w:val="000000"/>
          <w:sz w:val="20"/>
          <w:szCs w:val="20"/>
        </w:rPr>
      </w:pPr>
    </w:p>
    <w:p w14:paraId="0D431C45" w14:textId="77777777" w:rsidR="00610531" w:rsidRPr="00DE7F6B" w:rsidRDefault="00610531" w:rsidP="00E41008">
      <w:pPr>
        <w:widowControl w:val="0"/>
        <w:numPr>
          <w:ilvl w:val="0"/>
          <w:numId w:val="26"/>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Zhotovitel je povinen jakékoliv případné škody bezodkladně odstranit na vlastní náklady či nahradit, a to nejpozději do 10 kalendářních dnů od jejich vzniku, nebude-li v tom kterém případě dohodnuto jinak.</w:t>
      </w:r>
    </w:p>
    <w:p w14:paraId="62A03857" w14:textId="77777777" w:rsidR="00610531" w:rsidRPr="00DE7F6B" w:rsidRDefault="00610531" w:rsidP="00E41008">
      <w:pPr>
        <w:widowControl w:val="0"/>
        <w:numPr>
          <w:ilvl w:val="0"/>
          <w:numId w:val="26"/>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Zhotovitel nemá právo na jakoukoliv náhradu od objednatele za jakékoliv poškození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materiálů, výrobků, strojů a zařízení apod., ke kterému došlo v důsledku živelných nebo jiných neočekávaných událostí, popřípadě v důsledku trestné činnosti, nedbalosti nebo nedostatku zkušeností apod.</w:t>
      </w:r>
    </w:p>
    <w:p w14:paraId="379E4111" w14:textId="365EF1EF" w:rsidR="00610531" w:rsidRPr="00DE7F6B" w:rsidRDefault="00610531" w:rsidP="00E41008">
      <w:pPr>
        <w:widowControl w:val="0"/>
        <w:numPr>
          <w:ilvl w:val="0"/>
          <w:numId w:val="26"/>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Předání a převzetí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či </w:t>
      </w:r>
      <w:r w:rsidR="00571CBF" w:rsidRPr="00DE7F6B">
        <w:rPr>
          <w:rFonts w:asciiTheme="minorHAnsi" w:hAnsiTheme="minorHAnsi" w:cstheme="minorHAnsi"/>
          <w:color w:val="000000"/>
          <w:sz w:val="20"/>
          <w:szCs w:val="20"/>
        </w:rPr>
        <w:t xml:space="preserve">místa provádění Díla </w:t>
      </w:r>
      <w:r w:rsidRPr="00DE7F6B">
        <w:rPr>
          <w:rFonts w:asciiTheme="minorHAnsi" w:hAnsiTheme="minorHAnsi" w:cstheme="minorHAnsi"/>
          <w:color w:val="000000"/>
          <w:sz w:val="20"/>
          <w:szCs w:val="20"/>
        </w:rPr>
        <w:t xml:space="preserve">nemá vliv na odpovědnost zhotovitele za škodu způsobenou vadným provedením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nebo jiným porušením závazku zhotovitele, vyplývajícím z této smlouvy o dílo. </w:t>
      </w:r>
    </w:p>
    <w:p w14:paraId="4D32EC63" w14:textId="77777777" w:rsidR="00043774" w:rsidRPr="00DE7F6B" w:rsidRDefault="00610531" w:rsidP="00E41008">
      <w:pPr>
        <w:widowControl w:val="0"/>
        <w:numPr>
          <w:ilvl w:val="0"/>
          <w:numId w:val="26"/>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Právo na náhradu škody vzniklé objednateli při odstoupení od této smlouvy o dílo objednatelem z důvodů na straně zhotovitele zůstává zachováno.</w:t>
      </w:r>
    </w:p>
    <w:p w14:paraId="35A3692F" w14:textId="75D67F2D" w:rsidR="00610531" w:rsidRPr="00DE7F6B" w:rsidRDefault="00024E7A" w:rsidP="00A1750C">
      <w:pPr>
        <w:widowControl w:val="0"/>
        <w:jc w:val="center"/>
        <w:rPr>
          <w:rFonts w:asciiTheme="minorHAnsi" w:hAnsiTheme="minorHAnsi" w:cstheme="minorHAnsi"/>
          <w:b/>
          <w:bCs/>
          <w:color w:val="000000"/>
          <w:sz w:val="20"/>
          <w:szCs w:val="20"/>
        </w:rPr>
      </w:pPr>
      <w:r w:rsidRPr="00DE7F6B">
        <w:rPr>
          <w:rFonts w:asciiTheme="minorHAnsi" w:hAnsiTheme="minorHAnsi" w:cstheme="minorHAnsi"/>
          <w:b/>
          <w:bCs/>
          <w:color w:val="000000"/>
          <w:sz w:val="20"/>
          <w:szCs w:val="20"/>
        </w:rPr>
        <w:t xml:space="preserve">Článek </w:t>
      </w:r>
      <w:r w:rsidR="00AE24A9" w:rsidRPr="00DE7F6B">
        <w:rPr>
          <w:rFonts w:asciiTheme="minorHAnsi" w:hAnsiTheme="minorHAnsi" w:cstheme="minorHAnsi"/>
          <w:b/>
          <w:bCs/>
          <w:color w:val="000000"/>
          <w:sz w:val="20"/>
          <w:szCs w:val="20"/>
        </w:rPr>
        <w:t>XX</w:t>
      </w:r>
      <w:r w:rsidR="009B0B0E" w:rsidRPr="00DE7F6B">
        <w:rPr>
          <w:rFonts w:asciiTheme="minorHAnsi" w:hAnsiTheme="minorHAnsi" w:cstheme="minorHAnsi"/>
          <w:b/>
          <w:bCs/>
          <w:color w:val="000000"/>
          <w:sz w:val="20"/>
          <w:szCs w:val="20"/>
        </w:rPr>
        <w:t>I</w:t>
      </w:r>
      <w:r w:rsidR="00610531" w:rsidRPr="00DE7F6B">
        <w:rPr>
          <w:rFonts w:asciiTheme="minorHAnsi" w:hAnsiTheme="minorHAnsi" w:cstheme="minorHAnsi"/>
          <w:b/>
          <w:bCs/>
          <w:color w:val="000000"/>
          <w:sz w:val="20"/>
          <w:szCs w:val="20"/>
        </w:rPr>
        <w:t>.</w:t>
      </w:r>
    </w:p>
    <w:p w14:paraId="5906F408" w14:textId="77777777" w:rsidR="00610531" w:rsidRPr="00DE7F6B" w:rsidRDefault="00610531" w:rsidP="00A1750C">
      <w:pPr>
        <w:pStyle w:val="Nadpis1"/>
        <w:keepNext w:val="0"/>
        <w:widowControl w:val="0"/>
        <w:spacing w:after="120"/>
        <w:rPr>
          <w:rFonts w:asciiTheme="minorHAnsi" w:hAnsiTheme="minorHAnsi" w:cstheme="minorHAnsi"/>
          <w:bCs w:val="0"/>
          <w:color w:val="000000"/>
          <w:sz w:val="20"/>
          <w:szCs w:val="20"/>
        </w:rPr>
      </w:pPr>
      <w:r w:rsidRPr="00DE7F6B">
        <w:rPr>
          <w:rFonts w:asciiTheme="minorHAnsi" w:hAnsiTheme="minorHAnsi" w:cstheme="minorHAnsi"/>
          <w:bCs w:val="0"/>
          <w:color w:val="000000"/>
          <w:sz w:val="20"/>
          <w:szCs w:val="20"/>
        </w:rPr>
        <w:t>Smluvní pokuty</w:t>
      </w:r>
    </w:p>
    <w:p w14:paraId="7ACCCD71" w14:textId="66CB8091" w:rsidR="00610531" w:rsidRPr="00DE7F6B" w:rsidRDefault="00610531" w:rsidP="00E41008">
      <w:pPr>
        <w:widowControl w:val="0"/>
        <w:numPr>
          <w:ilvl w:val="0"/>
          <w:numId w:val="27"/>
        </w:numPr>
        <w:spacing w:after="120"/>
        <w:jc w:val="both"/>
        <w:rPr>
          <w:rFonts w:asciiTheme="minorHAnsi" w:hAnsiTheme="minorHAnsi" w:cstheme="minorHAnsi"/>
          <w:sz w:val="20"/>
          <w:szCs w:val="20"/>
        </w:rPr>
      </w:pPr>
      <w:r w:rsidRPr="00DE7F6B">
        <w:rPr>
          <w:rFonts w:asciiTheme="minorHAnsi" w:hAnsiTheme="minorHAnsi" w:cstheme="minorHAnsi"/>
          <w:color w:val="000000"/>
          <w:sz w:val="20"/>
          <w:szCs w:val="20"/>
        </w:rPr>
        <w:t xml:space="preserve">Pro případ, že zhotovitel poruší svou povinnost řádně provést a dokončit </w:t>
      </w:r>
      <w:r w:rsidR="006428BC" w:rsidRPr="00DE7F6B">
        <w:rPr>
          <w:rFonts w:asciiTheme="minorHAnsi" w:hAnsiTheme="minorHAnsi" w:cstheme="minorHAnsi"/>
          <w:color w:val="000000"/>
          <w:sz w:val="20"/>
          <w:szCs w:val="20"/>
        </w:rPr>
        <w:t>D</w:t>
      </w:r>
      <w:r w:rsidRPr="00DE7F6B">
        <w:rPr>
          <w:rFonts w:asciiTheme="minorHAnsi" w:hAnsiTheme="minorHAnsi" w:cstheme="minorHAnsi"/>
          <w:color w:val="000000"/>
          <w:sz w:val="20"/>
          <w:szCs w:val="20"/>
        </w:rPr>
        <w:t xml:space="preserve">ílo v době uvedené v článku V. odst. </w:t>
      </w:r>
      <w:r w:rsidR="000D6F82" w:rsidRPr="00DE7F6B">
        <w:rPr>
          <w:rFonts w:asciiTheme="minorHAnsi" w:hAnsiTheme="minorHAnsi" w:cstheme="minorHAnsi"/>
          <w:color w:val="000000"/>
          <w:sz w:val="20"/>
          <w:szCs w:val="20"/>
        </w:rPr>
        <w:t>1</w:t>
      </w:r>
      <w:r w:rsidRPr="00DE7F6B">
        <w:rPr>
          <w:rFonts w:asciiTheme="minorHAnsi" w:hAnsiTheme="minorHAnsi" w:cstheme="minorHAnsi"/>
          <w:color w:val="000000"/>
          <w:sz w:val="20"/>
          <w:szCs w:val="20"/>
        </w:rPr>
        <w:t xml:space="preserve"> této smlouvy o dílo, sjednávají smluvní strany této smlouvy o dílo smluvní pokutu ve výši </w:t>
      </w:r>
      <w:r w:rsidR="00563E0C">
        <w:rPr>
          <w:rFonts w:asciiTheme="minorHAnsi" w:hAnsiTheme="minorHAnsi" w:cstheme="minorHAnsi"/>
          <w:color w:val="000000"/>
          <w:sz w:val="20"/>
          <w:szCs w:val="20"/>
        </w:rPr>
        <w:t>0,1</w:t>
      </w:r>
      <w:r w:rsidR="006C5136">
        <w:rPr>
          <w:rFonts w:asciiTheme="minorHAnsi" w:hAnsiTheme="minorHAnsi" w:cstheme="minorHAnsi"/>
          <w:color w:val="000000"/>
          <w:sz w:val="20"/>
          <w:szCs w:val="20"/>
        </w:rPr>
        <w:t xml:space="preserve"> % z ceny Díla</w:t>
      </w:r>
      <w:r w:rsidRPr="00DE7F6B">
        <w:rPr>
          <w:rFonts w:asciiTheme="minorHAnsi" w:hAnsiTheme="minorHAnsi" w:cstheme="minorHAnsi"/>
          <w:color w:val="000000"/>
          <w:sz w:val="20"/>
          <w:szCs w:val="20"/>
        </w:rPr>
        <w:t xml:space="preserve"> za každý i započatý den prodlení,</w:t>
      </w:r>
      <w:r w:rsidR="007D00D2" w:rsidRPr="00DE7F6B">
        <w:rPr>
          <w:rFonts w:asciiTheme="minorHAnsi" w:hAnsiTheme="minorHAnsi" w:cstheme="minorHAnsi"/>
          <w:color w:val="000000"/>
          <w:sz w:val="20"/>
          <w:szCs w:val="20"/>
        </w:rPr>
        <w:t xml:space="preserve"> a to od čtrnáctého dne prodlení</w:t>
      </w:r>
      <w:r w:rsidRPr="00DE7F6B">
        <w:rPr>
          <w:rFonts w:asciiTheme="minorHAnsi" w:hAnsiTheme="minorHAnsi" w:cstheme="minorHAnsi"/>
          <w:color w:val="000000"/>
          <w:sz w:val="20"/>
          <w:szCs w:val="20"/>
        </w:rPr>
        <w:t xml:space="preserve"> přičemž takto sjednaná smluvní pokuta se nijak netýká práva na náhradu škody porušením povinnosti způsobené.</w:t>
      </w:r>
      <w:r w:rsidR="00414B4B" w:rsidRPr="00DE7F6B">
        <w:rPr>
          <w:rFonts w:asciiTheme="minorHAnsi" w:hAnsiTheme="minorHAnsi" w:cstheme="minorHAnsi"/>
          <w:color w:val="000000"/>
          <w:sz w:val="20"/>
          <w:szCs w:val="20"/>
        </w:rPr>
        <w:t xml:space="preserve"> Co vše se rozumí škodou v tomto smyslu, je demonstrativním vý</w:t>
      </w:r>
      <w:r w:rsidR="001706F1" w:rsidRPr="00DE7F6B">
        <w:rPr>
          <w:rFonts w:asciiTheme="minorHAnsi" w:hAnsiTheme="minorHAnsi" w:cstheme="minorHAnsi"/>
          <w:color w:val="000000"/>
          <w:sz w:val="20"/>
          <w:szCs w:val="20"/>
        </w:rPr>
        <w:t>č</w:t>
      </w:r>
      <w:r w:rsidR="00414B4B" w:rsidRPr="00DE7F6B">
        <w:rPr>
          <w:rFonts w:asciiTheme="minorHAnsi" w:hAnsiTheme="minorHAnsi" w:cstheme="minorHAnsi"/>
          <w:color w:val="000000"/>
          <w:sz w:val="20"/>
          <w:szCs w:val="20"/>
        </w:rPr>
        <w:t>tem upřesněno v </w:t>
      </w:r>
      <w:r w:rsidR="0008176C" w:rsidRPr="00DE7F6B">
        <w:rPr>
          <w:rFonts w:asciiTheme="minorHAnsi" w:hAnsiTheme="minorHAnsi" w:cstheme="minorHAnsi"/>
          <w:color w:val="000000"/>
          <w:sz w:val="20"/>
          <w:szCs w:val="20"/>
        </w:rPr>
        <w:t>článku XX</w:t>
      </w:r>
      <w:r w:rsidR="00414B4B" w:rsidRPr="00DE7F6B">
        <w:rPr>
          <w:rFonts w:asciiTheme="minorHAnsi" w:hAnsiTheme="minorHAnsi" w:cstheme="minorHAnsi"/>
          <w:color w:val="000000"/>
          <w:sz w:val="20"/>
          <w:szCs w:val="20"/>
        </w:rPr>
        <w:t xml:space="preserve"> této smlouvy.</w:t>
      </w:r>
    </w:p>
    <w:p w14:paraId="1DF24F87" w14:textId="226F78F2" w:rsidR="00610531" w:rsidRPr="00DE7F6B" w:rsidRDefault="00780F23" w:rsidP="00E41008">
      <w:pPr>
        <w:widowControl w:val="0"/>
        <w:numPr>
          <w:ilvl w:val="0"/>
          <w:numId w:val="27"/>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P</w:t>
      </w:r>
      <w:r w:rsidR="00610531" w:rsidRPr="00DE7F6B">
        <w:rPr>
          <w:rFonts w:asciiTheme="minorHAnsi" w:hAnsiTheme="minorHAnsi" w:cstheme="minorHAnsi"/>
          <w:color w:val="000000"/>
          <w:sz w:val="20"/>
          <w:szCs w:val="20"/>
        </w:rPr>
        <w:t xml:space="preserve">ro případ, že zhotovitel poruší svou povinnost </w:t>
      </w:r>
      <w:r w:rsidR="000D6F82" w:rsidRPr="00DE7F6B">
        <w:rPr>
          <w:rFonts w:asciiTheme="minorHAnsi" w:hAnsiTheme="minorHAnsi" w:cstheme="minorHAnsi"/>
          <w:color w:val="000000"/>
          <w:sz w:val="20"/>
          <w:szCs w:val="20"/>
        </w:rPr>
        <w:t>dle čl</w:t>
      </w:r>
      <w:r w:rsidR="001127B3" w:rsidRPr="00DE7F6B">
        <w:rPr>
          <w:rFonts w:asciiTheme="minorHAnsi" w:hAnsiTheme="minorHAnsi" w:cstheme="minorHAnsi"/>
          <w:color w:val="000000"/>
          <w:sz w:val="20"/>
          <w:szCs w:val="20"/>
        </w:rPr>
        <w:t>ánku</w:t>
      </w:r>
      <w:r w:rsidR="000D6F82" w:rsidRPr="00DE7F6B">
        <w:rPr>
          <w:rFonts w:asciiTheme="minorHAnsi" w:hAnsiTheme="minorHAnsi" w:cstheme="minorHAnsi"/>
          <w:color w:val="000000"/>
          <w:sz w:val="20"/>
          <w:szCs w:val="20"/>
        </w:rPr>
        <w:t xml:space="preserve"> X</w:t>
      </w:r>
      <w:r w:rsidR="00175771" w:rsidRPr="00DE7F6B">
        <w:rPr>
          <w:rFonts w:asciiTheme="minorHAnsi" w:hAnsiTheme="minorHAnsi" w:cstheme="minorHAnsi"/>
          <w:color w:val="000000"/>
          <w:sz w:val="20"/>
          <w:szCs w:val="20"/>
        </w:rPr>
        <w:t>I</w:t>
      </w:r>
      <w:r w:rsidR="000D6F82" w:rsidRPr="00DE7F6B">
        <w:rPr>
          <w:rFonts w:asciiTheme="minorHAnsi" w:hAnsiTheme="minorHAnsi" w:cstheme="minorHAnsi"/>
          <w:color w:val="000000"/>
          <w:sz w:val="20"/>
          <w:szCs w:val="20"/>
        </w:rPr>
        <w:t>X</w:t>
      </w:r>
      <w:r w:rsidR="001127B3" w:rsidRPr="00DE7F6B">
        <w:rPr>
          <w:rFonts w:asciiTheme="minorHAnsi" w:hAnsiTheme="minorHAnsi" w:cstheme="minorHAnsi"/>
          <w:color w:val="000000"/>
          <w:sz w:val="20"/>
          <w:szCs w:val="20"/>
        </w:rPr>
        <w:t>.</w:t>
      </w:r>
      <w:r w:rsidR="000D6F82" w:rsidRPr="00DE7F6B">
        <w:rPr>
          <w:rFonts w:asciiTheme="minorHAnsi" w:hAnsiTheme="minorHAnsi" w:cstheme="minorHAnsi"/>
          <w:color w:val="000000"/>
          <w:sz w:val="20"/>
          <w:szCs w:val="20"/>
        </w:rPr>
        <w:t xml:space="preserve"> odst. 3 této smlouvy započít s odstraňováním</w:t>
      </w:r>
      <w:r w:rsidR="00610531" w:rsidRPr="00DE7F6B">
        <w:rPr>
          <w:rFonts w:asciiTheme="minorHAnsi" w:hAnsiTheme="minorHAnsi" w:cstheme="minorHAnsi"/>
          <w:color w:val="000000"/>
          <w:sz w:val="20"/>
          <w:szCs w:val="20"/>
        </w:rPr>
        <w:t xml:space="preserve"> vady nejpozději do 15 dnů ode dne vyrozumění zhotovitele o jejich existenci či v prodloužené lhůtě, sjednávají smluvní strany této smlouvy o dílo smluvní pokutu ve výši </w:t>
      </w:r>
      <w:r w:rsidR="00CD4782" w:rsidRPr="00DE7F6B">
        <w:rPr>
          <w:rFonts w:asciiTheme="minorHAnsi" w:hAnsiTheme="minorHAnsi" w:cstheme="minorHAnsi"/>
          <w:color w:val="000000"/>
          <w:sz w:val="20"/>
          <w:szCs w:val="20"/>
        </w:rPr>
        <w:t>1.000</w:t>
      </w:r>
      <w:r w:rsidR="00610531" w:rsidRPr="00DE7F6B">
        <w:rPr>
          <w:rFonts w:asciiTheme="minorHAnsi" w:hAnsiTheme="minorHAnsi" w:cstheme="minorHAnsi"/>
          <w:color w:val="000000"/>
          <w:sz w:val="20"/>
          <w:szCs w:val="20"/>
        </w:rPr>
        <w:t>,-</w:t>
      </w:r>
      <w:r w:rsidR="00AD0FC1" w:rsidRPr="00DE7F6B">
        <w:rPr>
          <w:rFonts w:asciiTheme="minorHAnsi" w:hAnsiTheme="minorHAnsi" w:cstheme="minorHAnsi"/>
          <w:color w:val="000000"/>
          <w:sz w:val="20"/>
          <w:szCs w:val="20"/>
        </w:rPr>
        <w:t xml:space="preserve"> </w:t>
      </w:r>
      <w:r w:rsidR="000D6F82" w:rsidRPr="00DE7F6B">
        <w:rPr>
          <w:rFonts w:asciiTheme="minorHAnsi" w:hAnsiTheme="minorHAnsi" w:cstheme="minorHAnsi"/>
          <w:color w:val="000000"/>
          <w:sz w:val="20"/>
          <w:szCs w:val="20"/>
        </w:rPr>
        <w:t>Kč</w:t>
      </w:r>
      <w:r w:rsidR="00610531" w:rsidRPr="00DE7F6B">
        <w:rPr>
          <w:rFonts w:asciiTheme="minorHAnsi" w:hAnsiTheme="minorHAnsi" w:cstheme="minorHAnsi"/>
          <w:color w:val="000000"/>
          <w:sz w:val="20"/>
          <w:szCs w:val="20"/>
        </w:rPr>
        <w:t xml:space="preserve"> za </w:t>
      </w:r>
      <w:r w:rsidR="00610531" w:rsidRPr="00DE7F6B">
        <w:rPr>
          <w:rFonts w:asciiTheme="minorHAnsi" w:hAnsiTheme="minorHAnsi" w:cstheme="minorHAnsi"/>
          <w:color w:val="000000"/>
          <w:sz w:val="20"/>
          <w:szCs w:val="20"/>
        </w:rPr>
        <w:lastRenderedPageBreak/>
        <w:t>každý i započatý den prodlení, přičemž takto sjednaná smluvní pokuta se nijak netýká práva na náhradu škody porušením povinnosti způsobené.</w:t>
      </w:r>
    </w:p>
    <w:p w14:paraId="73E1C209" w14:textId="31EE1436" w:rsidR="00610531" w:rsidRPr="00DE7F6B" w:rsidRDefault="00610531" w:rsidP="00E41008">
      <w:pPr>
        <w:widowControl w:val="0"/>
        <w:numPr>
          <w:ilvl w:val="0"/>
          <w:numId w:val="27"/>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Pro případ, že zhotovitel poruší svou povinnost stanovenou v článku X</w:t>
      </w:r>
      <w:r w:rsidR="00175771" w:rsidRPr="00DE7F6B">
        <w:rPr>
          <w:rFonts w:asciiTheme="minorHAnsi" w:hAnsiTheme="minorHAnsi" w:cstheme="minorHAnsi"/>
          <w:color w:val="000000"/>
          <w:sz w:val="20"/>
          <w:szCs w:val="20"/>
        </w:rPr>
        <w:t>I</w:t>
      </w:r>
      <w:r w:rsidRPr="00DE7F6B">
        <w:rPr>
          <w:rFonts w:asciiTheme="minorHAnsi" w:hAnsiTheme="minorHAnsi" w:cstheme="minorHAnsi"/>
          <w:color w:val="000000"/>
          <w:sz w:val="20"/>
          <w:szCs w:val="20"/>
        </w:rPr>
        <w:t>X</w:t>
      </w:r>
      <w:r w:rsidR="001127B3" w:rsidRPr="00DE7F6B">
        <w:rPr>
          <w:rFonts w:asciiTheme="minorHAnsi" w:hAnsiTheme="minorHAnsi" w:cstheme="minorHAnsi"/>
          <w:color w:val="000000"/>
          <w:sz w:val="20"/>
          <w:szCs w:val="20"/>
        </w:rPr>
        <w:t>.</w:t>
      </w:r>
      <w:r w:rsidRPr="00DE7F6B">
        <w:rPr>
          <w:rFonts w:asciiTheme="minorHAnsi" w:hAnsiTheme="minorHAnsi" w:cstheme="minorHAnsi"/>
          <w:color w:val="000000"/>
          <w:sz w:val="20"/>
          <w:szCs w:val="20"/>
        </w:rPr>
        <w:t xml:space="preserve"> odst. 4 této smlouvy o dílo, tedy povinnost nastoupit, zahájit práce a bez přerušení pracovat na účinném a bezodkladném odstranění vad nejpozději do </w:t>
      </w:r>
      <w:r w:rsidR="007D3BF4" w:rsidRPr="00DE7F6B">
        <w:rPr>
          <w:rFonts w:asciiTheme="minorHAnsi" w:hAnsiTheme="minorHAnsi" w:cstheme="minorHAnsi"/>
          <w:color w:val="000000"/>
          <w:sz w:val="20"/>
          <w:szCs w:val="20"/>
        </w:rPr>
        <w:t>24</w:t>
      </w:r>
      <w:r w:rsidR="00425E9E" w:rsidRPr="00DE7F6B">
        <w:rPr>
          <w:rFonts w:asciiTheme="minorHAnsi" w:hAnsiTheme="minorHAnsi" w:cstheme="minorHAnsi"/>
          <w:color w:val="000000"/>
          <w:sz w:val="20"/>
          <w:szCs w:val="20"/>
        </w:rPr>
        <w:t xml:space="preserve"> </w:t>
      </w:r>
      <w:r w:rsidRPr="00DE7F6B">
        <w:rPr>
          <w:rFonts w:asciiTheme="minorHAnsi" w:hAnsiTheme="minorHAnsi" w:cstheme="minorHAnsi"/>
          <w:color w:val="000000"/>
          <w:sz w:val="20"/>
          <w:szCs w:val="20"/>
        </w:rPr>
        <w:t>hod. po obdržení reklamace vad způsobující havarijní stav, sjednávají smluvní strany této smlouvy o dílo sm</w:t>
      </w:r>
      <w:r w:rsidR="00394A7D" w:rsidRPr="00DE7F6B">
        <w:rPr>
          <w:rFonts w:asciiTheme="minorHAnsi" w:hAnsiTheme="minorHAnsi" w:cstheme="minorHAnsi"/>
          <w:color w:val="000000"/>
          <w:sz w:val="20"/>
          <w:szCs w:val="20"/>
        </w:rPr>
        <w:t xml:space="preserve">luvní pokutu ve výši </w:t>
      </w:r>
      <w:r w:rsidR="00930A78">
        <w:rPr>
          <w:rFonts w:asciiTheme="minorHAnsi" w:hAnsiTheme="minorHAnsi" w:cstheme="minorHAnsi"/>
          <w:color w:val="000000"/>
          <w:sz w:val="20"/>
          <w:szCs w:val="20"/>
        </w:rPr>
        <w:t>1</w:t>
      </w:r>
      <w:r w:rsidR="008F0671" w:rsidRPr="00DE7F6B">
        <w:rPr>
          <w:rFonts w:asciiTheme="minorHAnsi" w:hAnsiTheme="minorHAnsi" w:cstheme="minorHAnsi"/>
          <w:color w:val="000000"/>
          <w:sz w:val="20"/>
          <w:szCs w:val="20"/>
        </w:rPr>
        <w:t>.000</w:t>
      </w:r>
      <w:r w:rsidR="00394A7D" w:rsidRPr="00DE7F6B">
        <w:rPr>
          <w:rFonts w:asciiTheme="minorHAnsi" w:hAnsiTheme="minorHAnsi" w:cstheme="minorHAnsi"/>
          <w:color w:val="000000"/>
          <w:sz w:val="20"/>
          <w:szCs w:val="20"/>
        </w:rPr>
        <w:t>,-</w:t>
      </w:r>
      <w:r w:rsidR="00AD0FC1" w:rsidRPr="00DE7F6B">
        <w:rPr>
          <w:rFonts w:asciiTheme="minorHAnsi" w:hAnsiTheme="minorHAnsi" w:cstheme="minorHAnsi"/>
          <w:color w:val="000000"/>
          <w:sz w:val="20"/>
          <w:szCs w:val="20"/>
        </w:rPr>
        <w:t xml:space="preserve"> </w:t>
      </w:r>
      <w:r w:rsidR="00394A7D" w:rsidRPr="00DE7F6B">
        <w:rPr>
          <w:rFonts w:asciiTheme="minorHAnsi" w:hAnsiTheme="minorHAnsi" w:cstheme="minorHAnsi"/>
          <w:color w:val="000000"/>
          <w:sz w:val="20"/>
          <w:szCs w:val="20"/>
        </w:rPr>
        <w:t xml:space="preserve">Kč </w:t>
      </w:r>
      <w:r w:rsidRPr="00DE7F6B">
        <w:rPr>
          <w:rFonts w:asciiTheme="minorHAnsi" w:hAnsiTheme="minorHAnsi" w:cstheme="minorHAnsi"/>
          <w:color w:val="000000"/>
          <w:sz w:val="20"/>
          <w:szCs w:val="20"/>
        </w:rPr>
        <w:t>za každý i započatý den prodlení, přičemž takto sjednaná smluvní pokuta se nijak netýká práva na náhradu škody porušením povinnosti způsobené.</w:t>
      </w:r>
    </w:p>
    <w:p w14:paraId="36DDC4DD" w14:textId="48CDF00D" w:rsidR="000F37CD" w:rsidRPr="00DE7F6B" w:rsidRDefault="000F37CD" w:rsidP="00E41008">
      <w:pPr>
        <w:widowControl w:val="0"/>
        <w:numPr>
          <w:ilvl w:val="0"/>
          <w:numId w:val="27"/>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Pro případ, že zhotovitel poruší </w:t>
      </w:r>
      <w:r w:rsidR="00767D0E" w:rsidRPr="00DE7F6B">
        <w:rPr>
          <w:rFonts w:asciiTheme="minorHAnsi" w:hAnsiTheme="minorHAnsi" w:cstheme="minorHAnsi"/>
          <w:color w:val="000000"/>
          <w:sz w:val="20"/>
          <w:szCs w:val="20"/>
        </w:rPr>
        <w:t>jakoukoli ze svých</w:t>
      </w:r>
      <w:r w:rsidRPr="00DE7F6B">
        <w:rPr>
          <w:rFonts w:asciiTheme="minorHAnsi" w:hAnsiTheme="minorHAnsi" w:cstheme="minorHAnsi"/>
          <w:color w:val="000000"/>
          <w:sz w:val="20"/>
          <w:szCs w:val="20"/>
        </w:rPr>
        <w:t xml:space="preserve"> povinnost</w:t>
      </w:r>
      <w:r w:rsidR="00767D0E" w:rsidRPr="00DE7F6B">
        <w:rPr>
          <w:rFonts w:asciiTheme="minorHAnsi" w:hAnsiTheme="minorHAnsi" w:cstheme="minorHAnsi"/>
          <w:color w:val="000000"/>
          <w:sz w:val="20"/>
          <w:szCs w:val="20"/>
        </w:rPr>
        <w:t>í stanovených</w:t>
      </w:r>
      <w:r w:rsidRPr="00DE7F6B">
        <w:rPr>
          <w:rFonts w:asciiTheme="minorHAnsi" w:hAnsiTheme="minorHAnsi" w:cstheme="minorHAnsi"/>
          <w:color w:val="000000"/>
          <w:sz w:val="20"/>
          <w:szCs w:val="20"/>
        </w:rPr>
        <w:t xml:space="preserve"> v článku X</w:t>
      </w:r>
      <w:r w:rsidR="000D6F82" w:rsidRPr="00DE7F6B">
        <w:rPr>
          <w:rFonts w:asciiTheme="minorHAnsi" w:hAnsiTheme="minorHAnsi" w:cstheme="minorHAnsi"/>
          <w:color w:val="000000"/>
          <w:sz w:val="20"/>
          <w:szCs w:val="20"/>
        </w:rPr>
        <w:t>III</w:t>
      </w:r>
      <w:r w:rsidRPr="00DE7F6B">
        <w:rPr>
          <w:rFonts w:asciiTheme="minorHAnsi" w:hAnsiTheme="minorHAnsi" w:cstheme="minorHAnsi"/>
          <w:color w:val="000000"/>
          <w:sz w:val="20"/>
          <w:szCs w:val="20"/>
        </w:rPr>
        <w:t xml:space="preserve">. odst. 3 této smlouvy o dílo, tj. změní, bez předchozího písemného souhlasu objednatele, </w:t>
      </w:r>
      <w:r w:rsidR="003D0251" w:rsidRPr="00DE7F6B">
        <w:rPr>
          <w:rFonts w:asciiTheme="minorHAnsi" w:hAnsiTheme="minorHAnsi" w:cstheme="minorHAnsi"/>
          <w:color w:val="000000"/>
          <w:sz w:val="20"/>
          <w:szCs w:val="20"/>
        </w:rPr>
        <w:t>poddodavatel</w:t>
      </w:r>
      <w:r w:rsidRPr="00DE7F6B">
        <w:rPr>
          <w:rFonts w:asciiTheme="minorHAnsi" w:hAnsiTheme="minorHAnsi" w:cstheme="minorHAnsi"/>
          <w:color w:val="000000"/>
          <w:sz w:val="20"/>
          <w:szCs w:val="20"/>
        </w:rPr>
        <w:t>e uvedeného v</w:t>
      </w:r>
      <w:r w:rsidR="00BB6EDA" w:rsidRPr="00DE7F6B">
        <w:rPr>
          <w:rFonts w:asciiTheme="minorHAnsi" w:hAnsiTheme="minorHAnsi" w:cstheme="minorHAnsi"/>
          <w:color w:val="000000"/>
          <w:sz w:val="20"/>
          <w:szCs w:val="20"/>
        </w:rPr>
        <w:t> </w:t>
      </w:r>
      <w:r w:rsidRPr="00DE7F6B">
        <w:rPr>
          <w:rFonts w:asciiTheme="minorHAnsi" w:hAnsiTheme="minorHAnsi" w:cstheme="minorHAnsi"/>
          <w:color w:val="000000"/>
          <w:sz w:val="20"/>
          <w:szCs w:val="20"/>
        </w:rPr>
        <w:t>seznamu</w:t>
      </w:r>
      <w:r w:rsidR="00BB6EDA" w:rsidRPr="00DE7F6B">
        <w:rPr>
          <w:rFonts w:asciiTheme="minorHAnsi" w:hAnsiTheme="minorHAnsi" w:cstheme="minorHAnsi"/>
          <w:color w:val="000000"/>
          <w:sz w:val="20"/>
          <w:szCs w:val="20"/>
        </w:rPr>
        <w:t xml:space="preserve"> </w:t>
      </w:r>
      <w:r w:rsidR="003D0251" w:rsidRPr="00DE7F6B">
        <w:rPr>
          <w:rFonts w:asciiTheme="minorHAnsi" w:hAnsiTheme="minorHAnsi" w:cstheme="minorHAnsi"/>
          <w:color w:val="000000"/>
          <w:sz w:val="20"/>
          <w:szCs w:val="20"/>
        </w:rPr>
        <w:t>poddodavatelů</w:t>
      </w:r>
      <w:r w:rsidR="00BB6EDA" w:rsidRPr="00DE7F6B">
        <w:rPr>
          <w:rFonts w:asciiTheme="minorHAnsi" w:hAnsiTheme="minorHAnsi" w:cstheme="minorHAnsi"/>
          <w:color w:val="000000"/>
          <w:sz w:val="20"/>
          <w:szCs w:val="20"/>
        </w:rPr>
        <w:t>, který je přílohou smlouvy o dílo,</w:t>
      </w:r>
      <w:r w:rsidRPr="00DE7F6B">
        <w:rPr>
          <w:rFonts w:asciiTheme="minorHAnsi" w:hAnsiTheme="minorHAnsi" w:cstheme="minorHAnsi"/>
          <w:color w:val="000000"/>
          <w:sz w:val="20"/>
          <w:szCs w:val="20"/>
        </w:rPr>
        <w:t xml:space="preserve"> nebo stejně tak bez předchozího písemného souhlasu změní i rozsah </w:t>
      </w:r>
      <w:r w:rsidR="003D0251" w:rsidRPr="00DE7F6B">
        <w:rPr>
          <w:rFonts w:asciiTheme="minorHAnsi" w:hAnsiTheme="minorHAnsi" w:cstheme="minorHAnsi"/>
          <w:color w:val="000000"/>
          <w:sz w:val="20"/>
          <w:szCs w:val="20"/>
        </w:rPr>
        <w:t>poddodavatel</w:t>
      </w:r>
      <w:r w:rsidRPr="00DE7F6B">
        <w:rPr>
          <w:rFonts w:asciiTheme="minorHAnsi" w:hAnsiTheme="minorHAnsi" w:cstheme="minorHAnsi"/>
          <w:color w:val="000000"/>
          <w:sz w:val="20"/>
          <w:szCs w:val="20"/>
        </w:rPr>
        <w:t>em prováděné č</w:t>
      </w:r>
      <w:r w:rsidR="00492306" w:rsidRPr="00DE7F6B">
        <w:rPr>
          <w:rFonts w:asciiTheme="minorHAnsi" w:hAnsiTheme="minorHAnsi" w:cstheme="minorHAnsi"/>
          <w:color w:val="000000"/>
          <w:sz w:val="20"/>
          <w:szCs w:val="20"/>
        </w:rPr>
        <w:t>á</w:t>
      </w:r>
      <w:r w:rsidRPr="00DE7F6B">
        <w:rPr>
          <w:rFonts w:asciiTheme="minorHAnsi" w:hAnsiTheme="minorHAnsi" w:cstheme="minorHAnsi"/>
          <w:color w:val="000000"/>
          <w:sz w:val="20"/>
          <w:szCs w:val="20"/>
        </w:rPr>
        <w:t xml:space="preserve">sti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sjednávají smluvní strany smluvní pokutu ve výši </w:t>
      </w:r>
      <w:r w:rsidR="002B4253">
        <w:rPr>
          <w:rFonts w:asciiTheme="minorHAnsi" w:hAnsiTheme="minorHAnsi" w:cstheme="minorHAnsi"/>
          <w:color w:val="000000"/>
          <w:sz w:val="20"/>
          <w:szCs w:val="20"/>
        </w:rPr>
        <w:t>5</w:t>
      </w:r>
      <w:r w:rsidR="008F0671" w:rsidRPr="00DE7F6B">
        <w:rPr>
          <w:rFonts w:asciiTheme="minorHAnsi" w:hAnsiTheme="minorHAnsi" w:cstheme="minorHAnsi"/>
          <w:color w:val="000000"/>
          <w:sz w:val="20"/>
          <w:szCs w:val="20"/>
        </w:rPr>
        <w:t>.000</w:t>
      </w:r>
      <w:r w:rsidRPr="00DE7F6B">
        <w:rPr>
          <w:rFonts w:asciiTheme="minorHAnsi" w:hAnsiTheme="minorHAnsi" w:cstheme="minorHAnsi"/>
          <w:color w:val="000000"/>
          <w:sz w:val="20"/>
          <w:szCs w:val="20"/>
        </w:rPr>
        <w:t>,- Kč za každý jednotlivý případ porušení povinnosti. Takto sjednaná smluvní pokuta se nijak netýká práva na náhradu škody porušením povinnosti způsobené.</w:t>
      </w:r>
    </w:p>
    <w:p w14:paraId="74D613D8" w14:textId="658EEAE4" w:rsidR="00610531" w:rsidRPr="00DE7F6B" w:rsidRDefault="00610531" w:rsidP="00E41008">
      <w:pPr>
        <w:widowControl w:val="0"/>
        <w:numPr>
          <w:ilvl w:val="0"/>
          <w:numId w:val="27"/>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Pro případ, že zhotovitel poruší jakoukoliv jinou </w:t>
      </w:r>
      <w:r w:rsidR="00767D0E" w:rsidRPr="00DE7F6B">
        <w:rPr>
          <w:rFonts w:asciiTheme="minorHAnsi" w:hAnsiTheme="minorHAnsi" w:cstheme="minorHAnsi"/>
          <w:color w:val="000000"/>
          <w:sz w:val="20"/>
          <w:szCs w:val="20"/>
        </w:rPr>
        <w:t xml:space="preserve">svoji </w:t>
      </w:r>
      <w:r w:rsidRPr="00DE7F6B">
        <w:rPr>
          <w:rFonts w:asciiTheme="minorHAnsi" w:hAnsiTheme="minorHAnsi" w:cstheme="minorHAnsi"/>
          <w:color w:val="000000"/>
          <w:sz w:val="20"/>
          <w:szCs w:val="20"/>
        </w:rPr>
        <w:t>povinnost</w:t>
      </w:r>
      <w:r w:rsidR="008F0671" w:rsidRPr="00DE7F6B">
        <w:rPr>
          <w:rFonts w:asciiTheme="minorHAnsi" w:hAnsiTheme="minorHAnsi" w:cstheme="minorHAnsi"/>
          <w:color w:val="000000"/>
          <w:sz w:val="20"/>
          <w:szCs w:val="20"/>
        </w:rPr>
        <w:t xml:space="preserve"> stanovenou touto smlouvou o dílo, než jsou povinnosti uve</w:t>
      </w:r>
      <w:r w:rsidR="00492306" w:rsidRPr="00DE7F6B">
        <w:rPr>
          <w:rFonts w:asciiTheme="minorHAnsi" w:hAnsiTheme="minorHAnsi" w:cstheme="minorHAnsi"/>
          <w:color w:val="000000"/>
          <w:sz w:val="20"/>
          <w:szCs w:val="20"/>
        </w:rPr>
        <w:t xml:space="preserve">dené v tomto článku odst. 1 až </w:t>
      </w:r>
      <w:r w:rsidR="004E513C" w:rsidRPr="00DE7F6B">
        <w:rPr>
          <w:rFonts w:asciiTheme="minorHAnsi" w:hAnsiTheme="minorHAnsi" w:cstheme="minorHAnsi"/>
          <w:color w:val="000000"/>
          <w:sz w:val="20"/>
          <w:szCs w:val="20"/>
        </w:rPr>
        <w:t>4</w:t>
      </w:r>
      <w:r w:rsidRPr="00DE7F6B">
        <w:rPr>
          <w:rFonts w:asciiTheme="minorHAnsi" w:hAnsiTheme="minorHAnsi" w:cstheme="minorHAnsi"/>
          <w:color w:val="000000"/>
          <w:sz w:val="20"/>
          <w:szCs w:val="20"/>
        </w:rPr>
        <w:t xml:space="preserve"> a nesjedná nápravu tohoto porušení do 5 pracovních dnů od písemného upozornění objednatelem či poruší tutéž povinnost znovu po upozornění objednatelem, sjednávají smluvní strany této smlouvy o dílo smluvní pokutu ve výši </w:t>
      </w:r>
      <w:r w:rsidR="00175771" w:rsidRPr="00DE7F6B">
        <w:rPr>
          <w:rFonts w:asciiTheme="minorHAnsi" w:hAnsiTheme="minorHAnsi" w:cstheme="minorHAnsi"/>
          <w:color w:val="000000"/>
          <w:sz w:val="20"/>
          <w:szCs w:val="20"/>
        </w:rPr>
        <w:t>1</w:t>
      </w:r>
      <w:r w:rsidR="008F0671" w:rsidRPr="00DE7F6B">
        <w:rPr>
          <w:rFonts w:asciiTheme="minorHAnsi" w:hAnsiTheme="minorHAnsi" w:cstheme="minorHAnsi"/>
          <w:color w:val="000000"/>
          <w:sz w:val="20"/>
          <w:szCs w:val="20"/>
        </w:rPr>
        <w:t>.000</w:t>
      </w:r>
      <w:r w:rsidRPr="00DE7F6B">
        <w:rPr>
          <w:rFonts w:asciiTheme="minorHAnsi" w:hAnsiTheme="minorHAnsi" w:cstheme="minorHAnsi"/>
          <w:color w:val="000000"/>
          <w:sz w:val="20"/>
          <w:szCs w:val="20"/>
        </w:rPr>
        <w:t>,-</w:t>
      </w:r>
      <w:r w:rsidR="00AD0FC1" w:rsidRPr="00DE7F6B">
        <w:rPr>
          <w:rFonts w:asciiTheme="minorHAnsi" w:hAnsiTheme="minorHAnsi" w:cstheme="minorHAnsi"/>
          <w:color w:val="000000"/>
          <w:sz w:val="20"/>
          <w:szCs w:val="20"/>
        </w:rPr>
        <w:t xml:space="preserve"> K</w:t>
      </w:r>
      <w:r w:rsidRPr="00DE7F6B">
        <w:rPr>
          <w:rFonts w:asciiTheme="minorHAnsi" w:hAnsiTheme="minorHAnsi" w:cstheme="minorHAnsi"/>
          <w:color w:val="000000"/>
          <w:sz w:val="20"/>
          <w:szCs w:val="20"/>
        </w:rPr>
        <w:t>č za každý jednotlivý případ porušení povinnosti, přičemž takto sjednaná smluvní pokuta se nijak netýká práva na náhradu škody porušením povinnosti způsobené.</w:t>
      </w:r>
    </w:p>
    <w:p w14:paraId="53C44333" w14:textId="77777777" w:rsidR="00F67E53" w:rsidRPr="00DE7F6B" w:rsidRDefault="00610531" w:rsidP="00E41008">
      <w:pPr>
        <w:widowControl w:val="0"/>
        <w:numPr>
          <w:ilvl w:val="0"/>
          <w:numId w:val="27"/>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Veškeré smluvní pokuty dle této smlouvy o dílo jsou splatné do 5 dnů ode dne uplatnění smluvní pokuty.</w:t>
      </w:r>
      <w:r w:rsidR="005A48DB" w:rsidRPr="00DE7F6B">
        <w:rPr>
          <w:rFonts w:asciiTheme="minorHAnsi" w:hAnsiTheme="minorHAnsi" w:cstheme="minorHAnsi"/>
          <w:color w:val="000000"/>
          <w:sz w:val="20"/>
          <w:szCs w:val="20"/>
        </w:rPr>
        <w:t xml:space="preserve"> Smluvní strany berou na vědomí, že mezi škody vzniklé patří zejména náklady Objednatele na finanční poplatky, pokuty, penále či neproplacení dotace ze strany poskytovatele dotace</w:t>
      </w:r>
      <w:r w:rsidR="00EA3E6E" w:rsidRPr="00DE7F6B">
        <w:rPr>
          <w:rFonts w:asciiTheme="minorHAnsi" w:hAnsiTheme="minorHAnsi" w:cstheme="minorHAnsi"/>
          <w:color w:val="000000"/>
          <w:sz w:val="20"/>
          <w:szCs w:val="20"/>
        </w:rPr>
        <w:t>. Uplatněním jakékoli smluvní pokuty není dotčen nárok na náhradu škody, který je objednatel oprávněn vymáhat po zhotoviteli vedle smluvní pokuty, a to v plné výši.</w:t>
      </w:r>
    </w:p>
    <w:p w14:paraId="2B52CD93" w14:textId="77777777" w:rsidR="00396F35" w:rsidRPr="00DE7F6B" w:rsidRDefault="00396F35" w:rsidP="00A1750C">
      <w:pPr>
        <w:widowControl w:val="0"/>
        <w:jc w:val="center"/>
        <w:rPr>
          <w:rFonts w:asciiTheme="minorHAnsi" w:hAnsiTheme="minorHAnsi" w:cstheme="minorHAnsi"/>
          <w:b/>
          <w:bCs/>
          <w:color w:val="000000"/>
          <w:sz w:val="20"/>
          <w:szCs w:val="20"/>
        </w:rPr>
      </w:pPr>
    </w:p>
    <w:p w14:paraId="22A55646" w14:textId="40D9CA53" w:rsidR="00610531" w:rsidRPr="00DE7F6B" w:rsidRDefault="00024E7A" w:rsidP="00A1750C">
      <w:pPr>
        <w:widowControl w:val="0"/>
        <w:jc w:val="center"/>
        <w:rPr>
          <w:rFonts w:asciiTheme="minorHAnsi" w:hAnsiTheme="minorHAnsi" w:cstheme="minorHAnsi"/>
          <w:b/>
          <w:bCs/>
          <w:color w:val="000000"/>
          <w:sz w:val="20"/>
          <w:szCs w:val="20"/>
        </w:rPr>
      </w:pPr>
      <w:r w:rsidRPr="00DE7F6B">
        <w:rPr>
          <w:rFonts w:asciiTheme="minorHAnsi" w:hAnsiTheme="minorHAnsi" w:cstheme="minorHAnsi"/>
          <w:b/>
          <w:bCs/>
          <w:color w:val="000000"/>
          <w:sz w:val="20"/>
          <w:szCs w:val="20"/>
        </w:rPr>
        <w:t xml:space="preserve">Článek </w:t>
      </w:r>
      <w:r w:rsidR="00AE24A9" w:rsidRPr="00DE7F6B">
        <w:rPr>
          <w:rFonts w:asciiTheme="minorHAnsi" w:hAnsiTheme="minorHAnsi" w:cstheme="minorHAnsi"/>
          <w:b/>
          <w:bCs/>
          <w:color w:val="000000"/>
          <w:sz w:val="20"/>
          <w:szCs w:val="20"/>
        </w:rPr>
        <w:t>XXI</w:t>
      </w:r>
      <w:r w:rsidR="004E513C" w:rsidRPr="00DE7F6B">
        <w:rPr>
          <w:rFonts w:asciiTheme="minorHAnsi" w:hAnsiTheme="minorHAnsi" w:cstheme="minorHAnsi"/>
          <w:b/>
          <w:bCs/>
          <w:color w:val="000000"/>
          <w:sz w:val="20"/>
          <w:szCs w:val="20"/>
        </w:rPr>
        <w:t>I</w:t>
      </w:r>
      <w:r w:rsidR="00610531" w:rsidRPr="00DE7F6B">
        <w:rPr>
          <w:rFonts w:asciiTheme="minorHAnsi" w:hAnsiTheme="minorHAnsi" w:cstheme="minorHAnsi"/>
          <w:b/>
          <w:bCs/>
          <w:color w:val="000000"/>
          <w:sz w:val="20"/>
          <w:szCs w:val="20"/>
        </w:rPr>
        <w:t>.</w:t>
      </w:r>
    </w:p>
    <w:p w14:paraId="3BEB750D" w14:textId="77777777" w:rsidR="00610531" w:rsidRPr="00DE7F6B" w:rsidRDefault="00610531" w:rsidP="00A1750C">
      <w:pPr>
        <w:pStyle w:val="Nadpis1"/>
        <w:keepNext w:val="0"/>
        <w:widowControl w:val="0"/>
        <w:spacing w:after="120"/>
        <w:rPr>
          <w:rFonts w:asciiTheme="minorHAnsi" w:hAnsiTheme="minorHAnsi" w:cstheme="minorHAnsi"/>
          <w:color w:val="000000"/>
          <w:sz w:val="20"/>
          <w:szCs w:val="20"/>
        </w:rPr>
      </w:pPr>
      <w:r w:rsidRPr="00DE7F6B">
        <w:rPr>
          <w:rFonts w:asciiTheme="minorHAnsi" w:hAnsiTheme="minorHAnsi" w:cstheme="minorHAnsi"/>
          <w:bCs w:val="0"/>
          <w:color w:val="000000"/>
          <w:sz w:val="20"/>
          <w:szCs w:val="20"/>
        </w:rPr>
        <w:t>Odstoupení od smlouvy</w:t>
      </w:r>
    </w:p>
    <w:p w14:paraId="52F64159" w14:textId="77777777" w:rsidR="00610531" w:rsidRPr="00DE7F6B" w:rsidRDefault="00610531" w:rsidP="00E41008">
      <w:pPr>
        <w:widowControl w:val="0"/>
        <w:numPr>
          <w:ilvl w:val="0"/>
          <w:numId w:val="28"/>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Objednatel je oprávněn od této smlouvy o dílo odstoupit v případě podstatného porušení smluvních po</w:t>
      </w:r>
      <w:r w:rsidR="005B3CCE" w:rsidRPr="00DE7F6B">
        <w:rPr>
          <w:rFonts w:asciiTheme="minorHAnsi" w:hAnsiTheme="minorHAnsi" w:cstheme="minorHAnsi"/>
          <w:color w:val="000000"/>
          <w:sz w:val="20"/>
          <w:szCs w:val="20"/>
        </w:rPr>
        <w:t>vinností ze strany zhotovitele</w:t>
      </w:r>
      <w:r w:rsidR="00EF6E7A" w:rsidRPr="00DE7F6B">
        <w:rPr>
          <w:rFonts w:asciiTheme="minorHAnsi" w:hAnsiTheme="minorHAnsi" w:cstheme="minorHAnsi"/>
          <w:color w:val="000000"/>
          <w:sz w:val="20"/>
          <w:szCs w:val="20"/>
        </w:rPr>
        <w:t>,</w:t>
      </w:r>
      <w:r w:rsidR="005B3CCE" w:rsidRPr="00DE7F6B">
        <w:rPr>
          <w:rFonts w:asciiTheme="minorHAnsi" w:hAnsiTheme="minorHAnsi" w:cstheme="minorHAnsi"/>
          <w:color w:val="000000"/>
          <w:sz w:val="20"/>
          <w:szCs w:val="20"/>
        </w:rPr>
        <w:t xml:space="preserve"> </w:t>
      </w:r>
      <w:r w:rsidRPr="00DE7F6B">
        <w:rPr>
          <w:rFonts w:asciiTheme="minorHAnsi" w:hAnsiTheme="minorHAnsi" w:cstheme="minorHAnsi"/>
          <w:color w:val="000000"/>
          <w:sz w:val="20"/>
          <w:szCs w:val="20"/>
        </w:rPr>
        <w:t xml:space="preserve">a to vždy za podmínky, že objednatel zhotovitele na porušení příslušného smluvního ustanovení písemně upozornil a stanovil mu přiměřenou lhůtu na zjednání nápravy a zhotovitel tak ani přesto neučinil nebo zhotovitel porušil povinnost znovu po písemném upozornění objednatelem. </w:t>
      </w:r>
    </w:p>
    <w:p w14:paraId="4C35D410" w14:textId="77777777" w:rsidR="00610531" w:rsidRPr="00DE7F6B" w:rsidRDefault="00610531" w:rsidP="00E41008">
      <w:pPr>
        <w:widowControl w:val="0"/>
        <w:numPr>
          <w:ilvl w:val="0"/>
          <w:numId w:val="28"/>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Objednatel je oprávněn odstoupit od této smlouvy o dílo</w:t>
      </w:r>
      <w:r w:rsidR="00394A7D" w:rsidRPr="00DE7F6B">
        <w:rPr>
          <w:rFonts w:asciiTheme="minorHAnsi" w:hAnsiTheme="minorHAnsi" w:cstheme="minorHAnsi"/>
          <w:color w:val="000000"/>
          <w:sz w:val="20"/>
          <w:szCs w:val="20"/>
        </w:rPr>
        <w:t>,</w:t>
      </w:r>
      <w:r w:rsidRPr="00DE7F6B">
        <w:rPr>
          <w:rFonts w:asciiTheme="minorHAnsi" w:hAnsiTheme="minorHAnsi" w:cstheme="minorHAnsi"/>
          <w:color w:val="000000"/>
          <w:sz w:val="20"/>
          <w:szCs w:val="20"/>
        </w:rPr>
        <w:t xml:space="preserve"> pokud se zhotovitel ocitne v prodlení s provedením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o více než </w:t>
      </w:r>
      <w:r w:rsidR="00D500A1" w:rsidRPr="00DE7F6B">
        <w:rPr>
          <w:rFonts w:asciiTheme="minorHAnsi" w:hAnsiTheme="minorHAnsi" w:cstheme="minorHAnsi"/>
          <w:color w:val="000000"/>
          <w:sz w:val="20"/>
          <w:szCs w:val="20"/>
        </w:rPr>
        <w:t>6</w:t>
      </w:r>
      <w:r w:rsidRPr="00DE7F6B">
        <w:rPr>
          <w:rFonts w:asciiTheme="minorHAnsi" w:hAnsiTheme="minorHAnsi" w:cstheme="minorHAnsi"/>
          <w:color w:val="000000"/>
          <w:sz w:val="20"/>
          <w:szCs w:val="20"/>
        </w:rPr>
        <w:t>0 dní.</w:t>
      </w:r>
    </w:p>
    <w:p w14:paraId="481556C2" w14:textId="77777777" w:rsidR="00610531" w:rsidRPr="00DE7F6B" w:rsidRDefault="00610531" w:rsidP="00E41008">
      <w:pPr>
        <w:widowControl w:val="0"/>
        <w:numPr>
          <w:ilvl w:val="0"/>
          <w:numId w:val="28"/>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Objednatel je oprávněn odstoupit od této smlouvy</w:t>
      </w:r>
      <w:r w:rsidR="00394A7D" w:rsidRPr="00DE7F6B">
        <w:rPr>
          <w:rFonts w:asciiTheme="minorHAnsi" w:hAnsiTheme="minorHAnsi" w:cstheme="minorHAnsi"/>
          <w:color w:val="000000"/>
          <w:sz w:val="20"/>
          <w:szCs w:val="20"/>
        </w:rPr>
        <w:t>,</w:t>
      </w:r>
      <w:r w:rsidRPr="00DE7F6B">
        <w:rPr>
          <w:rFonts w:asciiTheme="minorHAnsi" w:hAnsiTheme="minorHAnsi" w:cstheme="minorHAnsi"/>
          <w:color w:val="000000"/>
          <w:sz w:val="20"/>
          <w:szCs w:val="20"/>
        </w:rPr>
        <w:t xml:space="preserve"> pokud zhotovitel přeruší, bez udání důvodu, práce na provádění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a to na dobu delší než 10 dnů, nebo v případě, že zhotovované </w:t>
      </w:r>
      <w:r w:rsidR="006428BC" w:rsidRPr="00DE7F6B">
        <w:rPr>
          <w:rFonts w:asciiTheme="minorHAnsi" w:hAnsiTheme="minorHAnsi" w:cstheme="minorHAnsi"/>
          <w:color w:val="000000"/>
          <w:sz w:val="20"/>
          <w:szCs w:val="20"/>
        </w:rPr>
        <w:t>D</w:t>
      </w:r>
      <w:r w:rsidRPr="00DE7F6B">
        <w:rPr>
          <w:rFonts w:asciiTheme="minorHAnsi" w:hAnsiTheme="minorHAnsi" w:cstheme="minorHAnsi"/>
          <w:color w:val="000000"/>
          <w:sz w:val="20"/>
          <w:szCs w:val="20"/>
        </w:rPr>
        <w:t>ílo se jeví jako zcela nezpůsobilé k účelu užití.</w:t>
      </w:r>
    </w:p>
    <w:p w14:paraId="75AE2E5C" w14:textId="77777777" w:rsidR="00610531" w:rsidRDefault="00610531" w:rsidP="00E41008">
      <w:pPr>
        <w:widowControl w:val="0"/>
        <w:numPr>
          <w:ilvl w:val="0"/>
          <w:numId w:val="28"/>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Objednatel je dále oprávněn od této smlouvy o dílo odstoupit, pokud se zhotovitel ocitne v likvidaci, nebo bude proti němu vydáno rozhodnutí o úpadku.</w:t>
      </w:r>
    </w:p>
    <w:p w14:paraId="4AB28661" w14:textId="6B2E9ACE" w:rsidR="00BF5646" w:rsidRPr="00BF5646" w:rsidRDefault="00BF5646" w:rsidP="00E41008">
      <w:pPr>
        <w:widowControl w:val="0"/>
        <w:numPr>
          <w:ilvl w:val="0"/>
          <w:numId w:val="28"/>
        </w:numPr>
        <w:spacing w:after="120"/>
        <w:jc w:val="both"/>
        <w:rPr>
          <w:rFonts w:asciiTheme="minorHAnsi" w:hAnsiTheme="minorHAnsi" w:cstheme="minorHAnsi"/>
          <w:color w:val="000000"/>
          <w:sz w:val="20"/>
          <w:szCs w:val="20"/>
        </w:rPr>
      </w:pPr>
      <w:r w:rsidRPr="00BF5646">
        <w:rPr>
          <w:color w:val="000000"/>
          <w:sz w:val="20"/>
          <w:szCs w:val="20"/>
        </w:rPr>
        <w:t xml:space="preserve">Objednatel je rovněž oprávněn od této smlouvy o dílo odstoupit, </w:t>
      </w:r>
      <w:r w:rsidRPr="00BF5646">
        <w:rPr>
          <w:sz w:val="20"/>
          <w:szCs w:val="20"/>
        </w:rPr>
        <w:t>pokud mu nebude poskytnuto financování v rámci SP SZP</w:t>
      </w:r>
      <w:r w:rsidR="00DA0102">
        <w:rPr>
          <w:sz w:val="20"/>
          <w:szCs w:val="20"/>
        </w:rPr>
        <w:t xml:space="preserve"> nebo pokud se mu i přes přiměřené úsilí nepodaří zajistit</w:t>
      </w:r>
      <w:r w:rsidR="002464DF">
        <w:rPr>
          <w:sz w:val="20"/>
          <w:szCs w:val="20"/>
        </w:rPr>
        <w:t xml:space="preserve"> úvěrové</w:t>
      </w:r>
      <w:r w:rsidR="00DA0102">
        <w:rPr>
          <w:sz w:val="20"/>
          <w:szCs w:val="20"/>
        </w:rPr>
        <w:t xml:space="preserve"> </w:t>
      </w:r>
      <w:r w:rsidR="002464DF">
        <w:rPr>
          <w:sz w:val="20"/>
          <w:szCs w:val="20"/>
        </w:rPr>
        <w:t>financování projektu</w:t>
      </w:r>
      <w:r>
        <w:rPr>
          <w:sz w:val="20"/>
          <w:szCs w:val="20"/>
        </w:rPr>
        <w:t>.</w:t>
      </w:r>
    </w:p>
    <w:p w14:paraId="3B1AE991" w14:textId="77777777" w:rsidR="00610531" w:rsidRPr="00DE7F6B" w:rsidRDefault="00610531" w:rsidP="00E41008">
      <w:pPr>
        <w:widowControl w:val="0"/>
        <w:numPr>
          <w:ilvl w:val="0"/>
          <w:numId w:val="28"/>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Odstoupením objednatele od této smlouvy o dílo </w:t>
      </w:r>
      <w:r w:rsidR="00BD6AA4" w:rsidRPr="00DE7F6B">
        <w:rPr>
          <w:rFonts w:asciiTheme="minorHAnsi" w:hAnsiTheme="minorHAnsi" w:cstheme="minorHAnsi"/>
          <w:color w:val="000000"/>
          <w:sz w:val="20"/>
          <w:szCs w:val="20"/>
        </w:rPr>
        <w:t xml:space="preserve">z důvodů na straně zhotovitele </w:t>
      </w:r>
      <w:r w:rsidRPr="00DE7F6B">
        <w:rPr>
          <w:rFonts w:asciiTheme="minorHAnsi" w:hAnsiTheme="minorHAnsi" w:cstheme="minorHAnsi"/>
          <w:color w:val="000000"/>
          <w:sz w:val="20"/>
          <w:szCs w:val="20"/>
        </w:rPr>
        <w:t xml:space="preserve">vzniká objednateli nárok a náhradu vícenákladů jím vynaložených na dokončení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se třetí osobou či třetími osobami a na náhradu škod vzniklých prodloužením doby provedení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w:t>
      </w:r>
    </w:p>
    <w:p w14:paraId="127F4222" w14:textId="77777777" w:rsidR="00610531" w:rsidRPr="00DE7F6B" w:rsidRDefault="00610531" w:rsidP="00E41008">
      <w:pPr>
        <w:widowControl w:val="0"/>
        <w:numPr>
          <w:ilvl w:val="0"/>
          <w:numId w:val="28"/>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Odstoupením od této smlouvy o dílo není dotčeno právo na zaplacení smluvních pokut ani práva a povinnosti, které vzhledem ke své povaze mají trvat i po ukončení smlouvy (záruka, pozastávka apod.).</w:t>
      </w:r>
    </w:p>
    <w:p w14:paraId="504CBAF1" w14:textId="2EB0D395" w:rsidR="00610531" w:rsidRDefault="00610531" w:rsidP="0067324B">
      <w:pPr>
        <w:widowControl w:val="0"/>
        <w:numPr>
          <w:ilvl w:val="0"/>
          <w:numId w:val="28"/>
        </w:numPr>
        <w:spacing w:after="120"/>
        <w:jc w:val="both"/>
        <w:rPr>
          <w:rFonts w:asciiTheme="minorHAnsi" w:hAnsiTheme="minorHAnsi" w:cstheme="minorHAnsi"/>
          <w:color w:val="000000"/>
          <w:sz w:val="20"/>
          <w:szCs w:val="20"/>
        </w:rPr>
      </w:pPr>
      <w:r w:rsidRPr="00541E93">
        <w:rPr>
          <w:rFonts w:asciiTheme="minorHAnsi" w:hAnsiTheme="minorHAnsi" w:cstheme="minorHAnsi"/>
          <w:color w:val="000000"/>
          <w:sz w:val="20"/>
          <w:szCs w:val="20"/>
        </w:rPr>
        <w:t xml:space="preserve">V případě odstoupení od této smlouvy o dílo jsou smluvní strany povinny provést finanční vypořádání. Vypořádání bude provedeno v jednotkových cenách dle oceněného výkazu výměr, přičemž do doby </w:t>
      </w:r>
      <w:r w:rsidRPr="00541E93">
        <w:rPr>
          <w:rFonts w:asciiTheme="minorHAnsi" w:hAnsiTheme="minorHAnsi" w:cstheme="minorHAnsi"/>
          <w:color w:val="000000"/>
          <w:sz w:val="20"/>
          <w:szCs w:val="20"/>
        </w:rPr>
        <w:lastRenderedPageBreak/>
        <w:t>vyčíslených oprávněných nároků smluvních stran a do okamžiku uzavření dohody o vzájemném vyrovnání těchto nároků včetně případné škody objednatele, není objednatel povinen zaplatit zhotoviteli splatné č</w:t>
      </w:r>
      <w:r w:rsidR="006428BC" w:rsidRPr="00541E93">
        <w:rPr>
          <w:rFonts w:asciiTheme="minorHAnsi" w:hAnsiTheme="minorHAnsi" w:cstheme="minorHAnsi"/>
          <w:color w:val="000000"/>
          <w:sz w:val="20"/>
          <w:szCs w:val="20"/>
        </w:rPr>
        <w:t>ásti celkové ceny za D</w:t>
      </w:r>
      <w:r w:rsidRPr="00541E93">
        <w:rPr>
          <w:rFonts w:asciiTheme="minorHAnsi" w:hAnsiTheme="minorHAnsi" w:cstheme="minorHAnsi"/>
          <w:color w:val="000000"/>
          <w:sz w:val="20"/>
          <w:szCs w:val="20"/>
        </w:rPr>
        <w:t>ílo</w:t>
      </w:r>
      <w:r w:rsidR="00396F35" w:rsidRPr="00541E93">
        <w:rPr>
          <w:rFonts w:asciiTheme="minorHAnsi" w:hAnsiTheme="minorHAnsi" w:cstheme="minorHAnsi"/>
          <w:color w:val="000000"/>
          <w:sz w:val="20"/>
          <w:szCs w:val="20"/>
        </w:rPr>
        <w:t>.</w:t>
      </w:r>
      <w:r w:rsidR="005F73A1" w:rsidRPr="00541E93">
        <w:rPr>
          <w:rFonts w:asciiTheme="minorHAnsi" w:hAnsiTheme="minorHAnsi" w:cstheme="minorHAnsi"/>
          <w:color w:val="000000"/>
          <w:sz w:val="20"/>
          <w:szCs w:val="20"/>
        </w:rPr>
        <w:t xml:space="preserve"> </w:t>
      </w:r>
    </w:p>
    <w:p w14:paraId="373ED256" w14:textId="77777777" w:rsidR="00541E93" w:rsidRDefault="00541E93" w:rsidP="00A1750C">
      <w:pPr>
        <w:widowControl w:val="0"/>
        <w:jc w:val="center"/>
        <w:rPr>
          <w:rFonts w:asciiTheme="minorHAnsi" w:hAnsiTheme="minorHAnsi" w:cstheme="minorHAnsi"/>
          <w:b/>
          <w:bCs/>
          <w:color w:val="000000"/>
          <w:sz w:val="20"/>
          <w:szCs w:val="20"/>
        </w:rPr>
      </w:pPr>
    </w:p>
    <w:p w14:paraId="2AAC827F" w14:textId="491EA222" w:rsidR="00610531" w:rsidRPr="00DE7F6B" w:rsidRDefault="00024E7A" w:rsidP="00A1750C">
      <w:pPr>
        <w:widowControl w:val="0"/>
        <w:jc w:val="center"/>
        <w:rPr>
          <w:rFonts w:asciiTheme="minorHAnsi" w:hAnsiTheme="minorHAnsi" w:cstheme="minorHAnsi"/>
          <w:b/>
          <w:bCs/>
          <w:color w:val="000000"/>
          <w:sz w:val="20"/>
          <w:szCs w:val="20"/>
        </w:rPr>
      </w:pPr>
      <w:r w:rsidRPr="00DE7F6B">
        <w:rPr>
          <w:rFonts w:asciiTheme="minorHAnsi" w:hAnsiTheme="minorHAnsi" w:cstheme="minorHAnsi"/>
          <w:b/>
          <w:bCs/>
          <w:color w:val="000000"/>
          <w:sz w:val="20"/>
          <w:szCs w:val="20"/>
        </w:rPr>
        <w:t xml:space="preserve">Článek </w:t>
      </w:r>
      <w:r w:rsidR="00AE24A9" w:rsidRPr="00DE7F6B">
        <w:rPr>
          <w:rFonts w:asciiTheme="minorHAnsi" w:hAnsiTheme="minorHAnsi" w:cstheme="minorHAnsi"/>
          <w:b/>
          <w:bCs/>
          <w:color w:val="000000"/>
          <w:sz w:val="20"/>
          <w:szCs w:val="20"/>
        </w:rPr>
        <w:t>XX</w:t>
      </w:r>
      <w:r w:rsidR="00175771" w:rsidRPr="00DE7F6B">
        <w:rPr>
          <w:rFonts w:asciiTheme="minorHAnsi" w:hAnsiTheme="minorHAnsi" w:cstheme="minorHAnsi"/>
          <w:b/>
          <w:bCs/>
          <w:color w:val="000000"/>
          <w:sz w:val="20"/>
          <w:szCs w:val="20"/>
        </w:rPr>
        <w:t>III</w:t>
      </w:r>
      <w:r w:rsidR="00610531" w:rsidRPr="00DE7F6B">
        <w:rPr>
          <w:rFonts w:asciiTheme="minorHAnsi" w:hAnsiTheme="minorHAnsi" w:cstheme="minorHAnsi"/>
          <w:b/>
          <w:bCs/>
          <w:color w:val="000000"/>
          <w:sz w:val="20"/>
          <w:szCs w:val="20"/>
        </w:rPr>
        <w:t>.</w:t>
      </w:r>
    </w:p>
    <w:p w14:paraId="37171EE6" w14:textId="77777777" w:rsidR="00610531" w:rsidRPr="00DE7F6B" w:rsidRDefault="00610531" w:rsidP="00A1750C">
      <w:pPr>
        <w:pStyle w:val="Nadpis1"/>
        <w:keepNext w:val="0"/>
        <w:widowControl w:val="0"/>
        <w:spacing w:after="120"/>
        <w:rPr>
          <w:rFonts w:asciiTheme="minorHAnsi" w:hAnsiTheme="minorHAnsi" w:cstheme="minorHAnsi"/>
          <w:b w:val="0"/>
          <w:bCs w:val="0"/>
          <w:color w:val="000000"/>
          <w:sz w:val="20"/>
          <w:szCs w:val="20"/>
        </w:rPr>
      </w:pPr>
      <w:r w:rsidRPr="00DE7F6B">
        <w:rPr>
          <w:rFonts w:asciiTheme="minorHAnsi" w:hAnsiTheme="minorHAnsi" w:cstheme="minorHAnsi"/>
          <w:bCs w:val="0"/>
          <w:color w:val="000000"/>
          <w:sz w:val="20"/>
          <w:szCs w:val="20"/>
        </w:rPr>
        <w:t>Doručování smluvním stranám a označování dokumentů</w:t>
      </w:r>
    </w:p>
    <w:p w14:paraId="0D093274" w14:textId="79290840" w:rsidR="00610531" w:rsidRPr="00DE7F6B" w:rsidRDefault="00610531" w:rsidP="00E41008">
      <w:pPr>
        <w:widowControl w:val="0"/>
        <w:numPr>
          <w:ilvl w:val="0"/>
          <w:numId w:val="29"/>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Veškerá oznámení či úkony dle této smlouvy o dílo musí být učiněny v písemné formě a musí být doručeny druhé smluvní straně osobně oproti písemnému potvrzení o převzetí</w:t>
      </w:r>
      <w:r w:rsidR="00184B54">
        <w:rPr>
          <w:rFonts w:asciiTheme="minorHAnsi" w:hAnsiTheme="minorHAnsi" w:cstheme="minorHAnsi"/>
          <w:color w:val="000000"/>
          <w:sz w:val="20"/>
          <w:szCs w:val="20"/>
        </w:rPr>
        <w:t xml:space="preserve"> nebo datovou schránkou</w:t>
      </w:r>
      <w:r w:rsidRPr="00DE7F6B">
        <w:rPr>
          <w:rFonts w:asciiTheme="minorHAnsi" w:hAnsiTheme="minorHAnsi" w:cstheme="minorHAnsi"/>
          <w:color w:val="000000"/>
          <w:sz w:val="20"/>
          <w:szCs w:val="20"/>
        </w:rPr>
        <w:t xml:space="preserve"> nebo na adresy smluvních stran uvedené u identifikace smluvních stran na prvé straně této smlouvy o dílo, pokud druhá smluvní strana neoznámí písemně změnu této adresy, přičemž dle výslovné dohody smluvních stran této smlouvy se zasílaná zásilka považuje za doručenou pátým dnem po jejím odeslání, a to i za situace, že si adresát zásilku nevyzvedl či se o ní nedozvěděl.</w:t>
      </w:r>
    </w:p>
    <w:p w14:paraId="34E137E6" w14:textId="77777777" w:rsidR="00610531" w:rsidRPr="00DE7F6B" w:rsidRDefault="00610531" w:rsidP="00E41008">
      <w:pPr>
        <w:widowControl w:val="0"/>
        <w:numPr>
          <w:ilvl w:val="0"/>
          <w:numId w:val="29"/>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Informace a oznámení sdělená prostřednictvím e-mailu jsou považována za doručená okamžikem zpětného potvrzení adresáta o doručení formou adresátem napsaného a odeslaného e-mailu. Automatické potvrzení o přečtení nebo zobrazení elektronické zprávy se za potvrzení o doručení oznámení nepovažuje. Touto e-mailovou formou však není možné měnit či doplňovat tuto smlouvu o dílo.  </w:t>
      </w:r>
    </w:p>
    <w:p w14:paraId="3F2A4F64" w14:textId="77777777" w:rsidR="006535E1" w:rsidRPr="00DE7F6B" w:rsidRDefault="00610531" w:rsidP="00E41008">
      <w:pPr>
        <w:widowControl w:val="0"/>
        <w:numPr>
          <w:ilvl w:val="0"/>
          <w:numId w:val="29"/>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Ústně či telefonicky sdělené informace či oznámení musí být potvrzeny písemně, jinak se k nim nepřihlíží.  </w:t>
      </w:r>
    </w:p>
    <w:p w14:paraId="55348B30" w14:textId="4FE3320A" w:rsidR="00610531" w:rsidRPr="00DE7F6B" w:rsidRDefault="00024E7A" w:rsidP="00A1750C">
      <w:pPr>
        <w:widowControl w:val="0"/>
        <w:jc w:val="center"/>
        <w:rPr>
          <w:rFonts w:asciiTheme="minorHAnsi" w:hAnsiTheme="minorHAnsi" w:cstheme="minorHAnsi"/>
          <w:b/>
          <w:bCs/>
          <w:color w:val="000000"/>
          <w:sz w:val="20"/>
          <w:szCs w:val="20"/>
        </w:rPr>
      </w:pPr>
      <w:r w:rsidRPr="00DE7F6B">
        <w:rPr>
          <w:rFonts w:asciiTheme="minorHAnsi" w:hAnsiTheme="minorHAnsi" w:cstheme="minorHAnsi"/>
          <w:b/>
          <w:bCs/>
          <w:color w:val="000000"/>
          <w:sz w:val="20"/>
          <w:szCs w:val="20"/>
        </w:rPr>
        <w:t xml:space="preserve">Článek </w:t>
      </w:r>
      <w:r w:rsidR="00610531" w:rsidRPr="00DE7F6B">
        <w:rPr>
          <w:rFonts w:asciiTheme="minorHAnsi" w:hAnsiTheme="minorHAnsi" w:cstheme="minorHAnsi"/>
          <w:b/>
          <w:bCs/>
          <w:color w:val="000000"/>
          <w:sz w:val="20"/>
          <w:szCs w:val="20"/>
        </w:rPr>
        <w:t>XX</w:t>
      </w:r>
      <w:r w:rsidR="00175771" w:rsidRPr="00DE7F6B">
        <w:rPr>
          <w:rFonts w:asciiTheme="minorHAnsi" w:hAnsiTheme="minorHAnsi" w:cstheme="minorHAnsi"/>
          <w:b/>
          <w:bCs/>
          <w:color w:val="000000"/>
          <w:sz w:val="20"/>
          <w:szCs w:val="20"/>
        </w:rPr>
        <w:t>I</w:t>
      </w:r>
      <w:r w:rsidR="00AE24A9" w:rsidRPr="00DE7F6B">
        <w:rPr>
          <w:rFonts w:asciiTheme="minorHAnsi" w:hAnsiTheme="minorHAnsi" w:cstheme="minorHAnsi"/>
          <w:b/>
          <w:bCs/>
          <w:color w:val="000000"/>
          <w:sz w:val="20"/>
          <w:szCs w:val="20"/>
        </w:rPr>
        <w:t>V</w:t>
      </w:r>
      <w:r w:rsidR="00610531" w:rsidRPr="00DE7F6B">
        <w:rPr>
          <w:rFonts w:asciiTheme="minorHAnsi" w:hAnsiTheme="minorHAnsi" w:cstheme="minorHAnsi"/>
          <w:b/>
          <w:bCs/>
          <w:color w:val="000000"/>
          <w:sz w:val="20"/>
          <w:szCs w:val="20"/>
        </w:rPr>
        <w:t>.</w:t>
      </w:r>
    </w:p>
    <w:p w14:paraId="5BCCA4CD" w14:textId="77777777" w:rsidR="00610531" w:rsidRPr="00DE7F6B" w:rsidRDefault="00610531" w:rsidP="00A1750C">
      <w:pPr>
        <w:pStyle w:val="Nadpis1"/>
        <w:keepNext w:val="0"/>
        <w:widowControl w:val="0"/>
        <w:spacing w:after="120"/>
        <w:rPr>
          <w:rFonts w:asciiTheme="minorHAnsi" w:hAnsiTheme="minorHAnsi" w:cstheme="minorHAnsi"/>
          <w:bCs w:val="0"/>
          <w:color w:val="000000"/>
          <w:sz w:val="20"/>
          <w:szCs w:val="20"/>
        </w:rPr>
      </w:pPr>
      <w:r w:rsidRPr="00DE7F6B">
        <w:rPr>
          <w:rFonts w:asciiTheme="minorHAnsi" w:hAnsiTheme="minorHAnsi" w:cstheme="minorHAnsi"/>
          <w:bCs w:val="0"/>
          <w:color w:val="000000"/>
          <w:sz w:val="20"/>
          <w:szCs w:val="20"/>
        </w:rPr>
        <w:t>Právní nástupnictví, postoupení a započtení</w:t>
      </w:r>
    </w:p>
    <w:p w14:paraId="54DB29AF" w14:textId="77777777" w:rsidR="00610531" w:rsidRPr="00DE7F6B" w:rsidRDefault="00610531" w:rsidP="00E41008">
      <w:pPr>
        <w:widowControl w:val="0"/>
        <w:numPr>
          <w:ilvl w:val="0"/>
          <w:numId w:val="30"/>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Práva a povinnosti z této smlouvy o dílo přecházejí na právní nástupce smluvních stran.</w:t>
      </w:r>
    </w:p>
    <w:p w14:paraId="76DAF6E9" w14:textId="77777777" w:rsidR="00610531" w:rsidRPr="00DE7F6B" w:rsidRDefault="00610531" w:rsidP="00E41008">
      <w:pPr>
        <w:widowControl w:val="0"/>
        <w:numPr>
          <w:ilvl w:val="0"/>
          <w:numId w:val="30"/>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Zhotovitel není ani oprávněn bez předchozího písemnéh</w:t>
      </w:r>
      <w:r w:rsidR="006428BC" w:rsidRPr="00DE7F6B">
        <w:rPr>
          <w:rFonts w:asciiTheme="minorHAnsi" w:hAnsiTheme="minorHAnsi" w:cstheme="minorHAnsi"/>
          <w:color w:val="000000"/>
          <w:sz w:val="20"/>
          <w:szCs w:val="20"/>
        </w:rPr>
        <w:t>o souhlasu objednatele převést D</w:t>
      </w:r>
      <w:r w:rsidRPr="00DE7F6B">
        <w:rPr>
          <w:rFonts w:asciiTheme="minorHAnsi" w:hAnsiTheme="minorHAnsi" w:cstheme="minorHAnsi"/>
          <w:color w:val="000000"/>
          <w:sz w:val="20"/>
          <w:szCs w:val="20"/>
        </w:rPr>
        <w:t xml:space="preserve">ílo, jakoukoliv jeho část či jakoukoliv povinnost z této smlouvy o dílo na třetí osobu. </w:t>
      </w:r>
    </w:p>
    <w:p w14:paraId="493F4EC4" w14:textId="77777777" w:rsidR="00610531" w:rsidRPr="00DE7F6B" w:rsidRDefault="00610531" w:rsidP="00E41008">
      <w:pPr>
        <w:widowControl w:val="0"/>
        <w:numPr>
          <w:ilvl w:val="0"/>
          <w:numId w:val="30"/>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Objednatel je oprávněn oproti pohledávce zhotovitel</w:t>
      </w:r>
      <w:r w:rsidR="006428BC" w:rsidRPr="00DE7F6B">
        <w:rPr>
          <w:rFonts w:asciiTheme="minorHAnsi" w:hAnsiTheme="minorHAnsi" w:cstheme="minorHAnsi"/>
          <w:color w:val="000000"/>
          <w:sz w:val="20"/>
          <w:szCs w:val="20"/>
        </w:rPr>
        <w:t>e na zaplacení celkové ceny za D</w:t>
      </w:r>
      <w:r w:rsidRPr="00DE7F6B">
        <w:rPr>
          <w:rFonts w:asciiTheme="minorHAnsi" w:hAnsiTheme="minorHAnsi" w:cstheme="minorHAnsi"/>
          <w:color w:val="000000"/>
          <w:sz w:val="20"/>
          <w:szCs w:val="20"/>
        </w:rPr>
        <w:t xml:space="preserve">ílo či jakékoliv její části či příslušenství či jakékoliv jiné splatné či nesplatné pohledávce zhotovitele vůči objednateli započítat svou splatnou i nesplatnou pohledávku vůči zhotoviteli, a to zejména z titulu smluvní pokuty, odpovědnosti za vady, vyrovnání po odstoupení od této smlouvy o dílo či náhrady škody. </w:t>
      </w:r>
    </w:p>
    <w:p w14:paraId="1CBD9471" w14:textId="77777777" w:rsidR="00610531" w:rsidRPr="00DE7F6B" w:rsidRDefault="00610531" w:rsidP="00E41008">
      <w:pPr>
        <w:widowControl w:val="0"/>
        <w:numPr>
          <w:ilvl w:val="0"/>
          <w:numId w:val="30"/>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Zhotovitel může proti objednateli započíst pouze ty pohledávky, které jsou ze strany objednatele písemně uznané nebo proti němu pravomocně přiznané. </w:t>
      </w:r>
    </w:p>
    <w:p w14:paraId="2FF4615C" w14:textId="77777777" w:rsidR="005902C4" w:rsidRPr="00DE7F6B" w:rsidRDefault="005902C4" w:rsidP="009B0B0E">
      <w:pPr>
        <w:widowControl w:val="0"/>
        <w:rPr>
          <w:rFonts w:asciiTheme="minorHAnsi" w:hAnsiTheme="minorHAnsi" w:cstheme="minorHAnsi"/>
          <w:b/>
          <w:bCs/>
          <w:color w:val="000000"/>
          <w:sz w:val="20"/>
          <w:szCs w:val="20"/>
        </w:rPr>
      </w:pPr>
    </w:p>
    <w:p w14:paraId="5BE6A3C9" w14:textId="4117A421" w:rsidR="00610531" w:rsidRPr="00DE7F6B" w:rsidRDefault="00024E7A" w:rsidP="00D90BE0">
      <w:pPr>
        <w:widowControl w:val="0"/>
        <w:jc w:val="center"/>
        <w:rPr>
          <w:rFonts w:asciiTheme="minorHAnsi" w:hAnsiTheme="minorHAnsi" w:cstheme="minorHAnsi"/>
          <w:b/>
          <w:bCs/>
          <w:color w:val="000000"/>
          <w:sz w:val="20"/>
          <w:szCs w:val="20"/>
        </w:rPr>
      </w:pPr>
      <w:r w:rsidRPr="00DE7F6B">
        <w:rPr>
          <w:rFonts w:asciiTheme="minorHAnsi" w:hAnsiTheme="minorHAnsi" w:cstheme="minorHAnsi"/>
          <w:b/>
          <w:bCs/>
          <w:color w:val="000000"/>
          <w:sz w:val="20"/>
          <w:szCs w:val="20"/>
        </w:rPr>
        <w:t xml:space="preserve">Článek </w:t>
      </w:r>
      <w:r w:rsidR="00AE24A9" w:rsidRPr="00DE7F6B">
        <w:rPr>
          <w:rFonts w:asciiTheme="minorHAnsi" w:hAnsiTheme="minorHAnsi" w:cstheme="minorHAnsi"/>
          <w:b/>
          <w:bCs/>
          <w:color w:val="000000"/>
          <w:sz w:val="20"/>
          <w:szCs w:val="20"/>
        </w:rPr>
        <w:t>XXV</w:t>
      </w:r>
      <w:r w:rsidR="00610531" w:rsidRPr="00DE7F6B">
        <w:rPr>
          <w:rFonts w:asciiTheme="minorHAnsi" w:hAnsiTheme="minorHAnsi" w:cstheme="minorHAnsi"/>
          <w:b/>
          <w:bCs/>
          <w:color w:val="000000"/>
          <w:sz w:val="20"/>
          <w:szCs w:val="20"/>
        </w:rPr>
        <w:t>.</w:t>
      </w:r>
    </w:p>
    <w:p w14:paraId="3A263747" w14:textId="77777777" w:rsidR="006C7CE5" w:rsidRPr="00DE7F6B" w:rsidRDefault="00610531" w:rsidP="00A1750C">
      <w:pPr>
        <w:pStyle w:val="Nadpis1"/>
        <w:keepNext w:val="0"/>
        <w:widowControl w:val="0"/>
        <w:spacing w:after="120"/>
        <w:rPr>
          <w:rFonts w:asciiTheme="minorHAnsi" w:hAnsiTheme="minorHAnsi" w:cstheme="minorHAnsi"/>
          <w:bCs w:val="0"/>
          <w:color w:val="000000"/>
          <w:sz w:val="20"/>
          <w:szCs w:val="20"/>
        </w:rPr>
      </w:pPr>
      <w:r w:rsidRPr="00DE7F6B">
        <w:rPr>
          <w:rFonts w:asciiTheme="minorHAnsi" w:hAnsiTheme="minorHAnsi" w:cstheme="minorHAnsi"/>
          <w:bCs w:val="0"/>
          <w:color w:val="000000"/>
          <w:sz w:val="20"/>
          <w:szCs w:val="20"/>
        </w:rPr>
        <w:t>Závěrečná ustanovení</w:t>
      </w:r>
    </w:p>
    <w:p w14:paraId="525C0892" w14:textId="77777777" w:rsidR="00D56DB3" w:rsidRPr="002800BA" w:rsidRDefault="00D56DB3" w:rsidP="00D56DB3">
      <w:pPr>
        <w:widowControl w:val="0"/>
        <w:numPr>
          <w:ilvl w:val="0"/>
          <w:numId w:val="32"/>
        </w:numPr>
        <w:spacing w:after="120"/>
        <w:jc w:val="both"/>
        <w:rPr>
          <w:rStyle w:val="comment-text"/>
          <w:rFonts w:asciiTheme="minorHAnsi" w:hAnsiTheme="minorHAnsi" w:cstheme="minorHAnsi"/>
          <w:color w:val="000000"/>
          <w:sz w:val="20"/>
          <w:szCs w:val="20"/>
        </w:rPr>
      </w:pPr>
      <w:r w:rsidRPr="00545F0C">
        <w:rPr>
          <w:rFonts w:asciiTheme="minorHAnsi" w:hAnsiTheme="minorHAnsi" w:cstheme="minorHAnsi"/>
          <w:color w:val="000000"/>
          <w:sz w:val="20"/>
          <w:szCs w:val="20"/>
        </w:rPr>
        <w:t>Zhotovitel je povinen spolupůsobit při výkonu finanční kontroly dle § 2, písm. e) zákona č. 320/2001 Sb. o finanční kontrole</w:t>
      </w:r>
      <w:r>
        <w:rPr>
          <w:rFonts w:asciiTheme="minorHAnsi" w:hAnsiTheme="minorHAnsi" w:cstheme="minorHAnsi"/>
          <w:color w:val="000000"/>
          <w:sz w:val="20"/>
          <w:szCs w:val="20"/>
        </w:rPr>
        <w:t>,</w:t>
      </w:r>
      <w:r w:rsidRPr="00545F0C">
        <w:rPr>
          <w:rFonts w:asciiTheme="minorHAnsi" w:hAnsiTheme="minorHAnsi" w:cstheme="minorHAnsi"/>
          <w:color w:val="000000"/>
          <w:sz w:val="20"/>
          <w:szCs w:val="20"/>
        </w:rPr>
        <w:t xml:space="preserve"> </w:t>
      </w:r>
      <w:r w:rsidRPr="00545F0C">
        <w:rPr>
          <w:rStyle w:val="comment-text"/>
          <w:rFonts w:asciiTheme="minorHAnsi" w:hAnsiTheme="minorHAnsi" w:cstheme="minorHAnsi"/>
          <w:sz w:val="20"/>
          <w:szCs w:val="20"/>
        </w:rPr>
        <w:t>při výkonu kontroly dle § 12a zákona 256/2000 Sb., o Státním zemědělském intervenčním fondu a o změně některých dalších zákonů, ve znění pozdějších předpisů</w:t>
      </w:r>
      <w:r>
        <w:rPr>
          <w:rStyle w:val="comment-text"/>
          <w:rFonts w:asciiTheme="minorHAnsi" w:hAnsiTheme="minorHAnsi" w:cstheme="minorHAnsi"/>
          <w:sz w:val="20"/>
          <w:szCs w:val="20"/>
        </w:rPr>
        <w:t xml:space="preserve"> a auditu či kontrole dle </w:t>
      </w:r>
      <w:r w:rsidRPr="00ED298D">
        <w:rPr>
          <w:rStyle w:val="comment-text"/>
          <w:rFonts w:asciiTheme="minorHAnsi" w:hAnsiTheme="minorHAnsi" w:cstheme="minorHAnsi"/>
          <w:sz w:val="20"/>
          <w:szCs w:val="20"/>
        </w:rPr>
        <w:t>Nařízení Komise (ES) č. 1828/2006 ze dne 8. prosince 2006 ,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w:t>
      </w:r>
      <w:r w:rsidRPr="00545F0C">
        <w:rPr>
          <w:rStyle w:val="comment-text"/>
          <w:rFonts w:asciiTheme="minorHAnsi" w:hAnsiTheme="minorHAnsi" w:cstheme="minorHAnsi"/>
          <w:sz w:val="20"/>
          <w:szCs w:val="20"/>
        </w:rPr>
        <w:t xml:space="preserve">. </w:t>
      </w:r>
    </w:p>
    <w:p w14:paraId="2FC1A14E" w14:textId="77777777" w:rsidR="00D56DB3" w:rsidRPr="00604287" w:rsidRDefault="00D56DB3" w:rsidP="00D56DB3">
      <w:pPr>
        <w:widowControl w:val="0"/>
        <w:numPr>
          <w:ilvl w:val="0"/>
          <w:numId w:val="32"/>
        </w:numPr>
        <w:spacing w:after="120"/>
        <w:jc w:val="both"/>
        <w:rPr>
          <w:rStyle w:val="comment-text"/>
          <w:rFonts w:asciiTheme="minorHAnsi" w:hAnsiTheme="minorHAnsi" w:cstheme="minorHAnsi"/>
          <w:color w:val="000000"/>
          <w:sz w:val="20"/>
          <w:szCs w:val="20"/>
        </w:rPr>
      </w:pPr>
      <w:r w:rsidRPr="00545F0C">
        <w:rPr>
          <w:rStyle w:val="comment-text"/>
          <w:rFonts w:asciiTheme="minorHAnsi" w:hAnsiTheme="minorHAnsi" w:cstheme="minorHAnsi"/>
          <w:sz w:val="20"/>
          <w:szCs w:val="20"/>
        </w:rPr>
        <w:t>Zhotovitel se zavazuje k uchování účetních záznamů a dalších relevantních podkladů souvisejících s realizací Díla dle platných právních předpisů</w:t>
      </w:r>
      <w:r>
        <w:rPr>
          <w:rStyle w:val="comment-text"/>
          <w:rFonts w:asciiTheme="minorHAnsi" w:hAnsiTheme="minorHAnsi" w:cstheme="minorHAnsi"/>
          <w:sz w:val="20"/>
          <w:szCs w:val="20"/>
        </w:rPr>
        <w:t xml:space="preserve"> avšak nejméně 12 let od poslední platby</w:t>
      </w:r>
      <w:r w:rsidRPr="00545F0C">
        <w:rPr>
          <w:rStyle w:val="comment-text"/>
          <w:rFonts w:asciiTheme="minorHAnsi" w:hAnsiTheme="minorHAnsi" w:cstheme="minorHAnsi"/>
          <w:sz w:val="20"/>
          <w:szCs w:val="20"/>
        </w:rPr>
        <w:t xml:space="preserve">. </w:t>
      </w:r>
    </w:p>
    <w:p w14:paraId="32560621" w14:textId="77777777" w:rsidR="00D56DB3" w:rsidRDefault="00D56DB3" w:rsidP="00D56DB3">
      <w:pPr>
        <w:widowControl w:val="0"/>
        <w:numPr>
          <w:ilvl w:val="0"/>
          <w:numId w:val="32"/>
        </w:numPr>
        <w:spacing w:after="120"/>
        <w:jc w:val="both"/>
        <w:rPr>
          <w:rFonts w:asciiTheme="minorHAnsi" w:hAnsiTheme="minorHAnsi" w:cstheme="minorHAnsi"/>
          <w:color w:val="000000"/>
          <w:sz w:val="20"/>
          <w:szCs w:val="20"/>
        </w:rPr>
      </w:pPr>
      <w:r w:rsidRPr="00545F0C">
        <w:rPr>
          <w:rStyle w:val="comment-text"/>
          <w:rFonts w:asciiTheme="minorHAnsi" w:hAnsiTheme="minorHAnsi" w:cstheme="minorHAnsi"/>
          <w:sz w:val="20"/>
          <w:szCs w:val="20"/>
        </w:rPr>
        <w:t xml:space="preserve">Zhotovitel se zavazuje </w:t>
      </w:r>
      <w:r>
        <w:rPr>
          <w:rFonts w:asciiTheme="minorHAnsi" w:hAnsiTheme="minorHAnsi" w:cstheme="minorHAnsi"/>
          <w:color w:val="000000"/>
          <w:sz w:val="20"/>
          <w:szCs w:val="20"/>
        </w:rPr>
        <w:t>poskytnout Objednateli veškerou nezbytnou součinnost k tomu, aby byla při zhotovení Díla dodržena</w:t>
      </w:r>
      <w:r w:rsidRPr="00545F0C">
        <w:rPr>
          <w:rFonts w:asciiTheme="minorHAnsi" w:hAnsiTheme="minorHAnsi" w:cstheme="minorHAnsi"/>
          <w:color w:val="000000"/>
          <w:sz w:val="20"/>
          <w:szCs w:val="20"/>
        </w:rPr>
        <w:t xml:space="preserve"> pravidla </w:t>
      </w:r>
      <w:r>
        <w:rPr>
          <w:rFonts w:asciiTheme="minorHAnsi" w:hAnsiTheme="minorHAnsi" w:cstheme="minorHAnsi"/>
          <w:color w:val="000000"/>
          <w:sz w:val="20"/>
          <w:szCs w:val="20"/>
        </w:rPr>
        <w:t>a požadavky SP SZP</w:t>
      </w:r>
      <w:r w:rsidRPr="00545F0C">
        <w:rPr>
          <w:rFonts w:asciiTheme="minorHAnsi" w:hAnsiTheme="minorHAnsi" w:cstheme="minorHAnsi"/>
          <w:color w:val="000000"/>
          <w:sz w:val="20"/>
          <w:szCs w:val="20"/>
        </w:rPr>
        <w:t>.</w:t>
      </w:r>
    </w:p>
    <w:p w14:paraId="2935DCD5" w14:textId="3355F932" w:rsidR="00D56DB3" w:rsidRPr="00545F0C" w:rsidRDefault="00D56DB3" w:rsidP="00D56DB3">
      <w:pPr>
        <w:widowControl w:val="0"/>
        <w:numPr>
          <w:ilvl w:val="0"/>
          <w:numId w:val="32"/>
        </w:numPr>
        <w:spacing w:after="120"/>
        <w:jc w:val="both"/>
        <w:rPr>
          <w:rFonts w:asciiTheme="minorHAnsi" w:hAnsiTheme="minorHAnsi" w:cstheme="minorHAnsi"/>
          <w:color w:val="000000"/>
          <w:sz w:val="20"/>
          <w:szCs w:val="20"/>
        </w:rPr>
      </w:pPr>
      <w:r>
        <w:rPr>
          <w:rStyle w:val="comment-text"/>
          <w:rFonts w:asciiTheme="minorHAnsi" w:hAnsiTheme="minorHAnsi" w:cstheme="minorHAnsi"/>
          <w:sz w:val="20"/>
          <w:szCs w:val="20"/>
        </w:rPr>
        <w:t>V případě rozporu mezi nabídkou Zhotovitele na plnění Zakázky, zadávacích podmínek a touto smlouvou má přednost tato smlouva. V případě rozporu mezi textem smlouvy a textem její přílohy má přednost text smlouvy.</w:t>
      </w:r>
    </w:p>
    <w:p w14:paraId="12659DBD" w14:textId="77777777" w:rsidR="00D56DB3" w:rsidRPr="00545F0C" w:rsidRDefault="00D56DB3" w:rsidP="00D56DB3">
      <w:pPr>
        <w:widowControl w:val="0"/>
        <w:numPr>
          <w:ilvl w:val="0"/>
          <w:numId w:val="32"/>
        </w:numPr>
        <w:spacing w:after="120"/>
        <w:jc w:val="both"/>
        <w:rPr>
          <w:rFonts w:asciiTheme="minorHAnsi" w:hAnsiTheme="minorHAnsi" w:cstheme="minorHAnsi"/>
          <w:color w:val="000000"/>
          <w:sz w:val="20"/>
          <w:szCs w:val="20"/>
        </w:rPr>
      </w:pPr>
      <w:r w:rsidRPr="00545F0C">
        <w:rPr>
          <w:rFonts w:asciiTheme="minorHAnsi" w:hAnsiTheme="minorHAnsi" w:cstheme="minorHAnsi"/>
          <w:color w:val="000000"/>
          <w:sz w:val="20"/>
          <w:szCs w:val="20"/>
        </w:rPr>
        <w:t>Tuto smlouvu o dílo lze měnit pouze písemným oboustranně potvrzeným ujednáním výslovně nazvaným Dodatek ke smlouvě o dílo a očíslovaným podle pořadových čísel vzestupnou číselnou řadou, nestanoví-</w:t>
      </w:r>
      <w:r w:rsidRPr="00545F0C">
        <w:rPr>
          <w:rFonts w:asciiTheme="minorHAnsi" w:hAnsiTheme="minorHAnsi" w:cstheme="minorHAnsi"/>
          <w:color w:val="000000"/>
          <w:sz w:val="20"/>
          <w:szCs w:val="20"/>
        </w:rPr>
        <w:lastRenderedPageBreak/>
        <w:t xml:space="preserve">li tato smlouva jinak. Jiné zápisy, a to včetně zápisů do stavebního deníku nebo deníku změn, protokoly apod. se za změnu této smlouvy o dílo nepovažují, nestanoví-li tato smlouva jinak. </w:t>
      </w:r>
    </w:p>
    <w:p w14:paraId="5F6124A4" w14:textId="77777777" w:rsidR="00D56DB3" w:rsidRPr="00545F0C" w:rsidRDefault="00D56DB3" w:rsidP="00D56DB3">
      <w:pPr>
        <w:widowControl w:val="0"/>
        <w:numPr>
          <w:ilvl w:val="0"/>
          <w:numId w:val="32"/>
        </w:numPr>
        <w:spacing w:after="120"/>
        <w:jc w:val="both"/>
        <w:rPr>
          <w:rFonts w:asciiTheme="minorHAnsi" w:hAnsiTheme="minorHAnsi" w:cstheme="minorHAnsi"/>
          <w:color w:val="000000"/>
          <w:sz w:val="20"/>
          <w:szCs w:val="20"/>
        </w:rPr>
      </w:pPr>
      <w:r w:rsidRPr="00545F0C">
        <w:rPr>
          <w:rFonts w:asciiTheme="minorHAnsi" w:hAnsiTheme="minorHAnsi" w:cstheme="minorHAnsi"/>
          <w:color w:val="000000"/>
          <w:sz w:val="20"/>
          <w:szCs w:val="20"/>
        </w:rPr>
        <w:t xml:space="preserve">Veškerá právní jednání v souvislosti se změnou této smlouvy o dílo mohou činit pouze osoby oprávněné jednat ve věcech smluvních, příp. osoby k tomu zmocněné zvláštní plnou mocí. </w:t>
      </w:r>
    </w:p>
    <w:p w14:paraId="2CC77E46" w14:textId="77777777" w:rsidR="00D56DB3" w:rsidRPr="00545F0C" w:rsidRDefault="00D56DB3" w:rsidP="00D56DB3">
      <w:pPr>
        <w:widowControl w:val="0"/>
        <w:numPr>
          <w:ilvl w:val="0"/>
          <w:numId w:val="32"/>
        </w:numPr>
        <w:spacing w:after="120"/>
        <w:jc w:val="both"/>
        <w:rPr>
          <w:rFonts w:asciiTheme="minorHAnsi" w:hAnsiTheme="minorHAnsi" w:cstheme="minorHAnsi"/>
          <w:color w:val="000000"/>
          <w:sz w:val="20"/>
          <w:szCs w:val="20"/>
        </w:rPr>
      </w:pPr>
      <w:r w:rsidRPr="00545F0C">
        <w:rPr>
          <w:rFonts w:asciiTheme="minorHAnsi" w:hAnsiTheme="minorHAnsi" w:cstheme="minorHAnsi"/>
          <w:color w:val="000000"/>
          <w:sz w:val="20"/>
          <w:szCs w:val="20"/>
        </w:rPr>
        <w:t>Tato smlouva o dílo je vyhotovena ve třech vyhotoveních s platností originálu, z nichž po uzavření obdrží objednatel dvě vyhotovení této smlouvy o dílo a zhotovitel jedno vyhotovení této smlouvy o dílo.</w:t>
      </w:r>
    </w:p>
    <w:p w14:paraId="7C43FCF9" w14:textId="77777777" w:rsidR="00D56DB3" w:rsidRPr="00545F0C" w:rsidRDefault="00D56DB3" w:rsidP="00D56DB3">
      <w:pPr>
        <w:widowControl w:val="0"/>
        <w:numPr>
          <w:ilvl w:val="0"/>
          <w:numId w:val="32"/>
        </w:numPr>
        <w:spacing w:after="120"/>
        <w:jc w:val="both"/>
        <w:rPr>
          <w:rFonts w:asciiTheme="minorHAnsi" w:hAnsiTheme="minorHAnsi" w:cstheme="minorHAnsi"/>
          <w:color w:val="000000"/>
          <w:sz w:val="20"/>
          <w:szCs w:val="20"/>
        </w:rPr>
      </w:pPr>
      <w:r w:rsidRPr="00545F0C">
        <w:rPr>
          <w:rFonts w:asciiTheme="minorHAnsi" w:hAnsiTheme="minorHAnsi" w:cstheme="minorHAnsi"/>
          <w:color w:val="000000"/>
          <w:sz w:val="20"/>
          <w:szCs w:val="20"/>
        </w:rPr>
        <w:t>Právní vztah založený touto smlouvou o dílo se na základě dohody objednatele a zhotovitele řídí ustanoveními OZ a doplnění, přičemž tímto zákonem se tak řídí i práva a povinnosti smluvních stran této smlouvy o dílo, která nejsou výslovně upravena touto smlouvou o dílo.</w:t>
      </w:r>
    </w:p>
    <w:p w14:paraId="574CC97A" w14:textId="77777777" w:rsidR="00D56DB3" w:rsidRPr="00545F0C" w:rsidRDefault="00D56DB3" w:rsidP="00D56DB3">
      <w:pPr>
        <w:widowControl w:val="0"/>
        <w:numPr>
          <w:ilvl w:val="0"/>
          <w:numId w:val="32"/>
        </w:numPr>
        <w:spacing w:after="120"/>
        <w:jc w:val="both"/>
        <w:rPr>
          <w:rFonts w:asciiTheme="minorHAnsi" w:hAnsiTheme="minorHAnsi" w:cstheme="minorHAnsi"/>
          <w:color w:val="000000"/>
          <w:sz w:val="20"/>
          <w:szCs w:val="20"/>
        </w:rPr>
      </w:pPr>
      <w:r w:rsidRPr="00545F0C">
        <w:rPr>
          <w:rFonts w:asciiTheme="minorHAnsi" w:hAnsiTheme="minorHAnsi" w:cstheme="minorHAnsi"/>
          <w:color w:val="000000"/>
          <w:sz w:val="20"/>
          <w:szCs w:val="20"/>
        </w:rPr>
        <w:t>Je-li nebo stane-li se některé ustanovení této smlouvy o dílo neplatné či neúčinné, nedotýká se to ostatních ustanovení této smlouvy, která zůstávají platná a účinná. Smluvní strany se v takovém případě zavazují dohodou nahradit ustanovení neplatné či neúčinné novým ustanovením platným a účinným, které nejlépe odpovídá původně zamýšlenému právnímu či ekonomickému účelu ustanovení neplatného či neúčinného. Do doby dohody platí odpovídající úprava obecně závazných právních předpisů České republiky.</w:t>
      </w:r>
    </w:p>
    <w:p w14:paraId="37DA3240" w14:textId="77777777" w:rsidR="00D56DB3" w:rsidRPr="00545F0C" w:rsidRDefault="00D56DB3" w:rsidP="00D56DB3">
      <w:pPr>
        <w:widowControl w:val="0"/>
        <w:numPr>
          <w:ilvl w:val="0"/>
          <w:numId w:val="32"/>
        </w:numPr>
        <w:spacing w:after="120"/>
        <w:jc w:val="both"/>
        <w:rPr>
          <w:rFonts w:asciiTheme="minorHAnsi" w:hAnsiTheme="minorHAnsi" w:cstheme="minorHAnsi"/>
          <w:color w:val="000000"/>
          <w:sz w:val="20"/>
          <w:szCs w:val="20"/>
        </w:rPr>
      </w:pPr>
      <w:r w:rsidRPr="00545F0C">
        <w:rPr>
          <w:rFonts w:asciiTheme="minorHAnsi" w:hAnsiTheme="minorHAnsi" w:cstheme="minorHAnsi"/>
          <w:color w:val="000000"/>
          <w:sz w:val="20"/>
          <w:szCs w:val="20"/>
        </w:rPr>
        <w:t>Obě smluvní strany se zavazují, že obchodní a technické informace, které jim byly předány druhou smluvní stranou, nezpřístupní třetím osobám bez předchozího písemného souhlasu druhé smluvní strany a nepoužijí tyto informace k jiným účelům než k plnění podmínek této smlouvy o dílo. Objednatel je však oprávněn užít vytvořené projektové dokumentace, výkazu výměr a známých skutečností k tomu, aby Dílo dokončil i prostřednictvím jiné třetí osoby (zejména pokud by došlo k ukončení této smlouvy o dílo).</w:t>
      </w:r>
    </w:p>
    <w:p w14:paraId="48C68E6D" w14:textId="77777777" w:rsidR="00D56DB3" w:rsidRPr="00545F0C" w:rsidRDefault="00D56DB3" w:rsidP="00D56DB3">
      <w:pPr>
        <w:widowControl w:val="0"/>
        <w:numPr>
          <w:ilvl w:val="0"/>
          <w:numId w:val="32"/>
        </w:numPr>
        <w:spacing w:after="120"/>
        <w:jc w:val="both"/>
        <w:rPr>
          <w:rFonts w:asciiTheme="minorHAnsi" w:hAnsiTheme="minorHAnsi" w:cstheme="minorHAnsi"/>
          <w:color w:val="000000"/>
          <w:sz w:val="20"/>
          <w:szCs w:val="20"/>
        </w:rPr>
      </w:pPr>
      <w:r w:rsidRPr="00545F0C">
        <w:rPr>
          <w:rFonts w:asciiTheme="minorHAnsi" w:hAnsiTheme="minorHAnsi" w:cstheme="minorHAnsi"/>
          <w:color w:val="000000"/>
          <w:sz w:val="20"/>
          <w:szCs w:val="20"/>
        </w:rPr>
        <w:t>V případě sporu o obsah a plnění této smlouvy, jsou účastníci povinni vynaložit veškeré úsilí, které lze na nich spravedlivě požadovat, aby tyto spory byly řešeny smírnou cestou, zejména aby byly odstraněny okolnosti vedoucí ke vzniku práva odstoupit od smlouvy nebo způsobující její neplatnost.</w:t>
      </w:r>
    </w:p>
    <w:p w14:paraId="0CA2662B" w14:textId="77777777" w:rsidR="00277197" w:rsidRPr="00B86B20" w:rsidRDefault="00277197" w:rsidP="00E41008">
      <w:pPr>
        <w:widowControl w:val="0"/>
        <w:numPr>
          <w:ilvl w:val="0"/>
          <w:numId w:val="32"/>
        </w:numPr>
        <w:spacing w:after="120"/>
        <w:jc w:val="both"/>
        <w:rPr>
          <w:rFonts w:asciiTheme="minorHAnsi" w:hAnsiTheme="minorHAnsi" w:cstheme="minorHAnsi"/>
          <w:sz w:val="20"/>
          <w:szCs w:val="20"/>
        </w:rPr>
      </w:pPr>
      <w:r w:rsidRPr="00B86B20">
        <w:rPr>
          <w:rFonts w:asciiTheme="minorHAnsi" w:hAnsiTheme="minorHAnsi" w:cstheme="minorHAnsi"/>
          <w:sz w:val="20"/>
          <w:szCs w:val="20"/>
        </w:rPr>
        <w:t>Nedílnou součástí této smlouvy jsou následující přílohy:</w:t>
      </w:r>
    </w:p>
    <w:p w14:paraId="4D362BC1" w14:textId="77777777" w:rsidR="00277197" w:rsidRPr="00B86B20" w:rsidRDefault="00277197" w:rsidP="00277197">
      <w:pPr>
        <w:widowControl w:val="0"/>
        <w:ind w:left="360"/>
        <w:jc w:val="both"/>
        <w:rPr>
          <w:rFonts w:asciiTheme="minorHAnsi" w:hAnsiTheme="minorHAnsi" w:cstheme="minorHAnsi"/>
          <w:b/>
          <w:sz w:val="20"/>
          <w:szCs w:val="20"/>
        </w:rPr>
      </w:pPr>
    </w:p>
    <w:p w14:paraId="3239646E" w14:textId="22A361A5" w:rsidR="00277197" w:rsidRPr="00B86B20" w:rsidRDefault="00277197" w:rsidP="004A6318">
      <w:pPr>
        <w:widowControl w:val="0"/>
        <w:ind w:left="2124" w:hanging="1416"/>
        <w:jc w:val="both"/>
        <w:rPr>
          <w:rFonts w:asciiTheme="minorHAnsi" w:hAnsiTheme="minorHAnsi" w:cstheme="minorHAnsi"/>
          <w:sz w:val="20"/>
          <w:szCs w:val="20"/>
        </w:rPr>
      </w:pPr>
      <w:r w:rsidRPr="00B86B20">
        <w:rPr>
          <w:rFonts w:asciiTheme="minorHAnsi" w:hAnsiTheme="minorHAnsi" w:cstheme="minorHAnsi"/>
          <w:sz w:val="20"/>
          <w:szCs w:val="20"/>
        </w:rPr>
        <w:t>Příloha č. 1</w:t>
      </w:r>
      <w:r w:rsidRPr="00B86B20">
        <w:rPr>
          <w:rFonts w:asciiTheme="minorHAnsi" w:hAnsiTheme="minorHAnsi" w:cstheme="minorHAnsi"/>
          <w:sz w:val="20"/>
          <w:szCs w:val="20"/>
        </w:rPr>
        <w:tab/>
      </w:r>
      <w:r w:rsidR="004D5B67">
        <w:rPr>
          <w:rFonts w:asciiTheme="minorHAnsi" w:hAnsiTheme="minorHAnsi" w:cstheme="minorHAnsi"/>
          <w:sz w:val="20"/>
          <w:szCs w:val="20"/>
        </w:rPr>
        <w:t>Soupis stavebních prací, dodávek a služeb s výkazem výměr</w:t>
      </w:r>
      <w:r w:rsidR="004D5B67" w:rsidRPr="00CB0607">
        <w:rPr>
          <w:rFonts w:asciiTheme="minorHAnsi" w:hAnsiTheme="minorHAnsi" w:cstheme="minorHAnsi"/>
          <w:sz w:val="20"/>
          <w:szCs w:val="20"/>
        </w:rPr>
        <w:t> </w:t>
      </w:r>
      <w:r w:rsidR="004967F1" w:rsidRPr="00B86B20">
        <w:rPr>
          <w:rFonts w:asciiTheme="minorHAnsi" w:hAnsiTheme="minorHAnsi" w:cstheme="minorHAnsi"/>
          <w:sz w:val="20"/>
          <w:szCs w:val="20"/>
        </w:rPr>
        <w:t xml:space="preserve"> </w:t>
      </w:r>
    </w:p>
    <w:p w14:paraId="368C0F38" w14:textId="1B09CB40" w:rsidR="00277197" w:rsidRPr="00B86B20" w:rsidRDefault="00277197" w:rsidP="007D33B6">
      <w:pPr>
        <w:widowControl w:val="0"/>
        <w:ind w:left="2124" w:hanging="1416"/>
        <w:rPr>
          <w:rFonts w:asciiTheme="minorHAnsi" w:hAnsiTheme="minorHAnsi" w:cstheme="minorHAnsi"/>
          <w:sz w:val="20"/>
          <w:szCs w:val="20"/>
        </w:rPr>
      </w:pPr>
      <w:r w:rsidRPr="00B86B20">
        <w:rPr>
          <w:rFonts w:asciiTheme="minorHAnsi" w:hAnsiTheme="minorHAnsi" w:cstheme="minorHAnsi"/>
          <w:sz w:val="20"/>
          <w:szCs w:val="20"/>
        </w:rPr>
        <w:t>Příloha</w:t>
      </w:r>
      <w:r w:rsidR="00AE24A9" w:rsidRPr="00B86B20">
        <w:rPr>
          <w:rFonts w:asciiTheme="minorHAnsi" w:hAnsiTheme="minorHAnsi" w:cstheme="minorHAnsi"/>
          <w:sz w:val="20"/>
          <w:szCs w:val="20"/>
        </w:rPr>
        <w:t xml:space="preserve"> č. </w:t>
      </w:r>
      <w:r w:rsidR="00D96063" w:rsidRPr="00B86B20">
        <w:rPr>
          <w:rFonts w:asciiTheme="minorHAnsi" w:hAnsiTheme="minorHAnsi" w:cstheme="minorHAnsi"/>
          <w:sz w:val="20"/>
          <w:szCs w:val="20"/>
        </w:rPr>
        <w:t>2</w:t>
      </w:r>
      <w:r w:rsidR="00FE7886" w:rsidRPr="00B86B20">
        <w:rPr>
          <w:rFonts w:asciiTheme="minorHAnsi" w:hAnsiTheme="minorHAnsi" w:cstheme="minorHAnsi"/>
          <w:sz w:val="20"/>
          <w:szCs w:val="20"/>
        </w:rPr>
        <w:tab/>
        <w:t>Seznam poddodavatelů</w:t>
      </w:r>
    </w:p>
    <w:p w14:paraId="3630A2F3" w14:textId="2D624402" w:rsidR="00D6438E" w:rsidRPr="00B86B20" w:rsidRDefault="00277197" w:rsidP="00D6438E">
      <w:pPr>
        <w:widowControl w:val="0"/>
        <w:ind w:left="2124" w:hanging="1416"/>
        <w:jc w:val="both"/>
        <w:rPr>
          <w:rFonts w:asciiTheme="minorHAnsi" w:hAnsiTheme="minorHAnsi" w:cstheme="minorHAnsi"/>
          <w:sz w:val="20"/>
          <w:szCs w:val="20"/>
        </w:rPr>
      </w:pPr>
      <w:r w:rsidRPr="00B86B20">
        <w:rPr>
          <w:rFonts w:asciiTheme="minorHAnsi" w:hAnsiTheme="minorHAnsi" w:cstheme="minorHAnsi"/>
          <w:sz w:val="20"/>
          <w:szCs w:val="20"/>
        </w:rPr>
        <w:t xml:space="preserve">Příloha č. </w:t>
      </w:r>
      <w:r w:rsidR="00D96063" w:rsidRPr="00B86B20">
        <w:rPr>
          <w:rFonts w:asciiTheme="minorHAnsi" w:hAnsiTheme="minorHAnsi" w:cstheme="minorHAnsi"/>
          <w:sz w:val="20"/>
          <w:szCs w:val="20"/>
        </w:rPr>
        <w:t>3</w:t>
      </w:r>
      <w:r w:rsidRPr="00B86B20">
        <w:rPr>
          <w:rFonts w:asciiTheme="minorHAnsi" w:hAnsiTheme="minorHAnsi" w:cstheme="minorHAnsi"/>
          <w:sz w:val="20"/>
          <w:szCs w:val="20"/>
        </w:rPr>
        <w:t xml:space="preserve"> </w:t>
      </w:r>
      <w:r w:rsidRPr="00B86B20">
        <w:rPr>
          <w:rFonts w:asciiTheme="minorHAnsi" w:hAnsiTheme="minorHAnsi" w:cstheme="minorHAnsi"/>
          <w:sz w:val="20"/>
          <w:szCs w:val="20"/>
        </w:rPr>
        <w:tab/>
        <w:t>Zadávací dokumentace k</w:t>
      </w:r>
      <w:r w:rsidR="004967F1" w:rsidRPr="00B86B20">
        <w:rPr>
          <w:rFonts w:asciiTheme="minorHAnsi" w:hAnsiTheme="minorHAnsi" w:cstheme="minorHAnsi"/>
          <w:sz w:val="20"/>
          <w:szCs w:val="20"/>
        </w:rPr>
        <w:t> </w:t>
      </w:r>
      <w:r w:rsidR="00733F09" w:rsidRPr="00B86B20">
        <w:rPr>
          <w:rFonts w:asciiTheme="minorHAnsi" w:hAnsiTheme="minorHAnsi" w:cstheme="minorHAnsi"/>
          <w:sz w:val="20"/>
          <w:szCs w:val="20"/>
        </w:rPr>
        <w:t>Z</w:t>
      </w:r>
      <w:r w:rsidRPr="00B86B20">
        <w:rPr>
          <w:rFonts w:asciiTheme="minorHAnsi" w:hAnsiTheme="minorHAnsi" w:cstheme="minorHAnsi"/>
          <w:sz w:val="20"/>
          <w:szCs w:val="20"/>
        </w:rPr>
        <w:t>akázce</w:t>
      </w:r>
      <w:r w:rsidR="004967F1" w:rsidRPr="00B86B20">
        <w:rPr>
          <w:rStyle w:val="Znakapoznpodarou"/>
          <w:rFonts w:asciiTheme="minorHAnsi" w:hAnsiTheme="minorHAnsi" w:cstheme="minorHAnsi"/>
          <w:sz w:val="20"/>
          <w:szCs w:val="20"/>
        </w:rPr>
        <w:footnoteReference w:id="1"/>
      </w:r>
      <w:r w:rsidR="00336897" w:rsidRPr="00B86B20">
        <w:rPr>
          <w:rFonts w:asciiTheme="minorHAnsi" w:hAnsiTheme="minorHAnsi" w:cstheme="minorHAnsi"/>
          <w:sz w:val="20"/>
          <w:szCs w:val="20"/>
        </w:rPr>
        <w:t>,</w:t>
      </w:r>
      <w:r w:rsidRPr="00B86B20">
        <w:rPr>
          <w:rFonts w:asciiTheme="minorHAnsi" w:hAnsiTheme="minorHAnsi" w:cstheme="minorHAnsi"/>
          <w:sz w:val="20"/>
          <w:szCs w:val="20"/>
        </w:rPr>
        <w:t xml:space="preserve"> </w:t>
      </w:r>
      <w:r w:rsidR="00336897" w:rsidRPr="00B86B20">
        <w:rPr>
          <w:rFonts w:asciiTheme="minorHAnsi" w:hAnsiTheme="minorHAnsi" w:cstheme="minorHAnsi"/>
          <w:sz w:val="20"/>
          <w:szCs w:val="20"/>
        </w:rPr>
        <w:t xml:space="preserve">Nabídka </w:t>
      </w:r>
      <w:r w:rsidR="00733F09" w:rsidRPr="00B86B20">
        <w:rPr>
          <w:rFonts w:asciiTheme="minorHAnsi" w:hAnsiTheme="minorHAnsi" w:cstheme="minorHAnsi"/>
          <w:sz w:val="20"/>
          <w:szCs w:val="20"/>
        </w:rPr>
        <w:t>zhotovitele na plnění Zakázky</w:t>
      </w:r>
      <w:r w:rsidR="00336897" w:rsidRPr="00B86B20">
        <w:rPr>
          <w:rStyle w:val="Znakapoznpodarou"/>
          <w:rFonts w:asciiTheme="minorHAnsi" w:hAnsiTheme="minorHAnsi" w:cstheme="minorHAnsi"/>
          <w:sz w:val="20"/>
          <w:szCs w:val="20"/>
        </w:rPr>
        <w:footnoteReference w:id="2"/>
      </w:r>
    </w:p>
    <w:p w14:paraId="02E80252" w14:textId="77777777" w:rsidR="00277197" w:rsidRPr="00DE7F6B" w:rsidRDefault="00277197" w:rsidP="00277197">
      <w:pPr>
        <w:widowControl w:val="0"/>
        <w:ind w:left="2124" w:hanging="1416"/>
        <w:rPr>
          <w:rFonts w:asciiTheme="minorHAnsi" w:hAnsiTheme="minorHAnsi" w:cstheme="minorHAnsi"/>
          <w:sz w:val="20"/>
          <w:szCs w:val="20"/>
        </w:rPr>
      </w:pPr>
    </w:p>
    <w:p w14:paraId="19ADC68E" w14:textId="77777777" w:rsidR="006B657B" w:rsidRPr="00D009C4" w:rsidRDefault="00610531" w:rsidP="00E41008">
      <w:pPr>
        <w:widowControl w:val="0"/>
        <w:numPr>
          <w:ilvl w:val="0"/>
          <w:numId w:val="32"/>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Smluvní strany výslovně prohlašují a stvrzují podpisy umístěnými pod touto smlouvou o dílo, že je jim obsah této </w:t>
      </w:r>
      <w:r w:rsidRPr="00D009C4">
        <w:rPr>
          <w:rFonts w:asciiTheme="minorHAnsi" w:hAnsiTheme="minorHAnsi" w:cstheme="minorHAnsi"/>
          <w:color w:val="000000"/>
          <w:sz w:val="20"/>
          <w:szCs w:val="20"/>
        </w:rPr>
        <w:t>smlouvy o dílo dobře znám v celém jejím rozsahu, že si tuto smlouvu o dílo řádně přečetly a že tato smlouva o dílo je projevem jejich pravé a svobodné vůle. Rovněž tak prohlašují, že jim nejsou známé žádné skutečnosti, které by mohly tuto jimi uzavíranou smlouvu o dílo jakkoliv zneplatnit či učinit ji neúčinnou vůči jim navzájem, či vůči jakékoliv třetí osobě nebo zmařit její účel.</w:t>
      </w:r>
    </w:p>
    <w:p w14:paraId="3AA6E2FF" w14:textId="77777777" w:rsidR="006B657B" w:rsidRPr="00D009C4" w:rsidRDefault="006B657B" w:rsidP="00434AFA">
      <w:pPr>
        <w:widowControl w:val="0"/>
        <w:spacing w:after="120"/>
        <w:jc w:val="both"/>
        <w:rPr>
          <w:rFonts w:asciiTheme="minorHAnsi" w:hAnsiTheme="minorHAnsi" w:cstheme="minorHAnsi"/>
          <w:color w:val="000000"/>
          <w:sz w:val="20"/>
          <w:szCs w:val="20"/>
        </w:rPr>
      </w:pPr>
    </w:p>
    <w:tbl>
      <w:tblPr>
        <w:tblW w:w="0" w:type="auto"/>
        <w:tblLook w:val="04A0" w:firstRow="1" w:lastRow="0" w:firstColumn="1" w:lastColumn="0" w:noHBand="0" w:noVBand="1"/>
      </w:tblPr>
      <w:tblGrid>
        <w:gridCol w:w="4523"/>
        <w:gridCol w:w="4549"/>
      </w:tblGrid>
      <w:tr w:rsidR="0034000E" w:rsidRPr="00D009C4" w14:paraId="03D1D5BD" w14:textId="77777777" w:rsidTr="00A6256B">
        <w:tc>
          <w:tcPr>
            <w:tcW w:w="4606" w:type="dxa"/>
          </w:tcPr>
          <w:p w14:paraId="2F5F1DF7" w14:textId="10A288BD" w:rsidR="0034000E" w:rsidRPr="00D009C4" w:rsidRDefault="0034000E" w:rsidP="0034000E">
            <w:pPr>
              <w:widowControl w:val="0"/>
              <w:jc w:val="both"/>
              <w:rPr>
                <w:rFonts w:asciiTheme="minorHAnsi" w:hAnsiTheme="minorHAnsi" w:cstheme="minorHAnsi"/>
                <w:color w:val="000000"/>
                <w:sz w:val="20"/>
                <w:szCs w:val="20"/>
              </w:rPr>
            </w:pPr>
            <w:r w:rsidRPr="00D009C4">
              <w:rPr>
                <w:rFonts w:asciiTheme="minorHAnsi" w:hAnsiTheme="minorHAnsi" w:cstheme="minorHAnsi"/>
                <w:color w:val="000000"/>
                <w:sz w:val="20"/>
                <w:szCs w:val="20"/>
              </w:rPr>
              <w:t>V</w:t>
            </w:r>
            <w:r w:rsidR="00D009C4" w:rsidRPr="00D009C4">
              <w:rPr>
                <w:rFonts w:asciiTheme="minorHAnsi" w:hAnsiTheme="minorHAnsi" w:cstheme="minorHAnsi"/>
                <w:color w:val="000000"/>
                <w:sz w:val="20"/>
                <w:szCs w:val="20"/>
              </w:rPr>
              <w:t xml:space="preserve"> </w:t>
            </w:r>
            <w:r w:rsidR="00D009C4" w:rsidRPr="00D009C4">
              <w:rPr>
                <w:color w:val="000000"/>
                <w:sz w:val="20"/>
                <w:szCs w:val="20"/>
              </w:rPr>
              <w:t>Mořině</w:t>
            </w:r>
            <w:r w:rsidRPr="00D009C4">
              <w:rPr>
                <w:rFonts w:asciiTheme="minorHAnsi" w:hAnsiTheme="minorHAnsi" w:cstheme="minorHAnsi"/>
                <w:color w:val="000000"/>
                <w:sz w:val="20"/>
                <w:szCs w:val="20"/>
              </w:rPr>
              <w:t>, dne …………………………</w:t>
            </w:r>
          </w:p>
          <w:p w14:paraId="6F0D5196" w14:textId="77777777" w:rsidR="0034000E" w:rsidRPr="00D009C4" w:rsidRDefault="0034000E" w:rsidP="0034000E">
            <w:pPr>
              <w:pStyle w:val="AKnormln"/>
              <w:spacing w:after="0" w:line="240" w:lineRule="auto"/>
              <w:rPr>
                <w:rFonts w:asciiTheme="minorHAnsi" w:eastAsia="Times New Roman" w:hAnsiTheme="minorHAnsi" w:cstheme="minorHAnsi"/>
                <w:b/>
                <w:sz w:val="20"/>
                <w:szCs w:val="20"/>
                <w:shd w:val="clear" w:color="auto" w:fill="FFFFFF"/>
                <w:lang w:eastAsia="cs-CZ"/>
              </w:rPr>
            </w:pPr>
          </w:p>
          <w:p w14:paraId="6CFFE4EB" w14:textId="77777777" w:rsidR="0034000E" w:rsidRPr="00D009C4" w:rsidRDefault="0034000E" w:rsidP="0034000E">
            <w:pPr>
              <w:pStyle w:val="AKnormln"/>
              <w:spacing w:after="0" w:line="240" w:lineRule="auto"/>
              <w:rPr>
                <w:rFonts w:asciiTheme="minorHAnsi" w:hAnsiTheme="minorHAnsi" w:cstheme="minorHAnsi"/>
                <w:b/>
                <w:color w:val="000000"/>
                <w:sz w:val="20"/>
                <w:szCs w:val="20"/>
              </w:rPr>
            </w:pPr>
          </w:p>
          <w:p w14:paraId="4B4ABC20" w14:textId="77777777" w:rsidR="00D009C4" w:rsidRPr="00D009C4" w:rsidRDefault="00D009C4" w:rsidP="00D009C4">
            <w:pPr>
              <w:pStyle w:val="AKnormln"/>
              <w:jc w:val="left"/>
              <w:rPr>
                <w:rStyle w:val="Siln"/>
                <w:rFonts w:asciiTheme="minorHAnsi" w:eastAsia="Times New Roman" w:hAnsiTheme="minorHAnsi" w:cstheme="minorHAnsi"/>
                <w:sz w:val="20"/>
                <w:szCs w:val="20"/>
                <w:bdr w:val="none" w:sz="0" w:space="0" w:color="auto" w:frame="1"/>
                <w:lang w:val="en-US" w:bidi="en-US"/>
              </w:rPr>
            </w:pPr>
            <w:proofErr w:type="spellStart"/>
            <w:r w:rsidRPr="00D009C4">
              <w:rPr>
                <w:rStyle w:val="Siln"/>
                <w:rFonts w:asciiTheme="minorHAnsi" w:eastAsia="Times New Roman" w:hAnsiTheme="minorHAnsi" w:cstheme="minorHAnsi"/>
                <w:sz w:val="20"/>
                <w:szCs w:val="20"/>
                <w:bdr w:val="none" w:sz="0" w:space="0" w:color="auto" w:frame="1"/>
                <w:lang w:val="en-US" w:bidi="en-US"/>
              </w:rPr>
              <w:t>Zemědělské</w:t>
            </w:r>
            <w:proofErr w:type="spellEnd"/>
            <w:r w:rsidRPr="00D009C4">
              <w:rPr>
                <w:rStyle w:val="Siln"/>
                <w:rFonts w:asciiTheme="minorHAnsi" w:eastAsia="Times New Roman" w:hAnsiTheme="minorHAnsi" w:cstheme="minorHAnsi"/>
                <w:sz w:val="20"/>
                <w:szCs w:val="20"/>
                <w:bdr w:val="none" w:sz="0" w:space="0" w:color="auto" w:frame="1"/>
                <w:lang w:val="en-US" w:bidi="en-US"/>
              </w:rPr>
              <w:t xml:space="preserve"> </w:t>
            </w:r>
            <w:proofErr w:type="spellStart"/>
            <w:r w:rsidRPr="00D009C4">
              <w:rPr>
                <w:rStyle w:val="Siln"/>
                <w:rFonts w:asciiTheme="minorHAnsi" w:eastAsia="Times New Roman" w:hAnsiTheme="minorHAnsi" w:cstheme="minorHAnsi"/>
                <w:sz w:val="20"/>
                <w:szCs w:val="20"/>
                <w:bdr w:val="none" w:sz="0" w:space="0" w:color="auto" w:frame="1"/>
                <w:lang w:val="en-US" w:bidi="en-US"/>
              </w:rPr>
              <w:t>družstvo</w:t>
            </w:r>
            <w:proofErr w:type="spellEnd"/>
            <w:r w:rsidRPr="00D009C4">
              <w:rPr>
                <w:rStyle w:val="Siln"/>
                <w:rFonts w:asciiTheme="minorHAnsi" w:eastAsia="Times New Roman" w:hAnsiTheme="minorHAnsi" w:cstheme="minorHAnsi"/>
                <w:sz w:val="20"/>
                <w:szCs w:val="20"/>
                <w:bdr w:val="none" w:sz="0" w:space="0" w:color="auto" w:frame="1"/>
                <w:lang w:val="en-US" w:bidi="en-US"/>
              </w:rPr>
              <w:t xml:space="preserve"> </w:t>
            </w:r>
            <w:proofErr w:type="spellStart"/>
            <w:r w:rsidRPr="00D009C4">
              <w:rPr>
                <w:rStyle w:val="Siln"/>
                <w:rFonts w:asciiTheme="minorHAnsi" w:eastAsia="Times New Roman" w:hAnsiTheme="minorHAnsi" w:cstheme="minorHAnsi"/>
                <w:sz w:val="20"/>
                <w:szCs w:val="20"/>
                <w:bdr w:val="none" w:sz="0" w:space="0" w:color="auto" w:frame="1"/>
                <w:lang w:val="en-US" w:bidi="en-US"/>
              </w:rPr>
              <w:t>Mořina</w:t>
            </w:r>
            <w:proofErr w:type="spellEnd"/>
          </w:p>
          <w:p w14:paraId="0D1FE4BB" w14:textId="77777777" w:rsidR="00D009C4" w:rsidRPr="00D009C4" w:rsidRDefault="00D009C4" w:rsidP="00D009C4">
            <w:pPr>
              <w:rPr>
                <w:rStyle w:val="Siln"/>
                <w:rFonts w:asciiTheme="minorHAnsi" w:hAnsiTheme="minorHAnsi" w:cstheme="minorHAnsi"/>
                <w:b w:val="0"/>
                <w:bCs w:val="0"/>
                <w:sz w:val="20"/>
                <w:szCs w:val="20"/>
                <w:bdr w:val="none" w:sz="0" w:space="0" w:color="auto" w:frame="1"/>
              </w:rPr>
            </w:pPr>
          </w:p>
          <w:p w14:paraId="1B9689E4" w14:textId="77777777" w:rsidR="00D009C4" w:rsidRPr="00D009C4" w:rsidRDefault="00D009C4" w:rsidP="00D009C4">
            <w:pPr>
              <w:rPr>
                <w:rStyle w:val="Siln"/>
                <w:rFonts w:asciiTheme="minorHAnsi" w:hAnsiTheme="minorHAnsi" w:cstheme="minorHAnsi"/>
                <w:b w:val="0"/>
                <w:bCs w:val="0"/>
                <w:sz w:val="20"/>
                <w:szCs w:val="20"/>
                <w:bdr w:val="none" w:sz="0" w:space="0" w:color="auto" w:frame="1"/>
              </w:rPr>
            </w:pPr>
          </w:p>
          <w:p w14:paraId="37C0E6BD" w14:textId="77777777" w:rsidR="00D009C4" w:rsidRPr="00D009C4" w:rsidRDefault="00D009C4" w:rsidP="00D009C4">
            <w:pPr>
              <w:rPr>
                <w:rStyle w:val="Siln"/>
                <w:sz w:val="20"/>
                <w:szCs w:val="20"/>
                <w:bdr w:val="none" w:sz="0" w:space="0" w:color="auto" w:frame="1"/>
              </w:rPr>
            </w:pPr>
          </w:p>
          <w:p w14:paraId="5E362550" w14:textId="77777777" w:rsidR="00D009C4" w:rsidRPr="00D009C4" w:rsidRDefault="00D009C4" w:rsidP="00D009C4">
            <w:pPr>
              <w:rPr>
                <w:rStyle w:val="Siln"/>
                <w:rFonts w:asciiTheme="minorHAnsi" w:hAnsiTheme="minorHAnsi" w:cstheme="minorHAnsi"/>
                <w:b w:val="0"/>
                <w:bCs w:val="0"/>
                <w:sz w:val="20"/>
                <w:szCs w:val="20"/>
                <w:bdr w:val="none" w:sz="0" w:space="0" w:color="auto" w:frame="1"/>
              </w:rPr>
            </w:pPr>
          </w:p>
          <w:p w14:paraId="7934ACE4" w14:textId="77777777" w:rsidR="00D009C4" w:rsidRPr="00D009C4" w:rsidRDefault="00D009C4" w:rsidP="00D009C4">
            <w:pPr>
              <w:rPr>
                <w:rStyle w:val="Siln"/>
                <w:rFonts w:asciiTheme="minorHAnsi" w:hAnsiTheme="minorHAnsi" w:cstheme="minorHAnsi"/>
                <w:b w:val="0"/>
                <w:bCs w:val="0"/>
                <w:sz w:val="20"/>
                <w:szCs w:val="20"/>
                <w:bdr w:val="none" w:sz="0" w:space="0" w:color="auto" w:frame="1"/>
              </w:rPr>
            </w:pPr>
            <w:r w:rsidRPr="00D009C4">
              <w:rPr>
                <w:rStyle w:val="Siln"/>
                <w:rFonts w:asciiTheme="minorHAnsi" w:hAnsiTheme="minorHAnsi" w:cstheme="minorHAnsi"/>
                <w:b w:val="0"/>
                <w:bCs w:val="0"/>
                <w:sz w:val="20"/>
                <w:szCs w:val="20"/>
                <w:bdr w:val="none" w:sz="0" w:space="0" w:color="auto" w:frame="1"/>
              </w:rPr>
              <w:t>Ing. Jiří Hýbl, předseda představenstva</w:t>
            </w:r>
          </w:p>
          <w:p w14:paraId="74D9A874" w14:textId="77777777" w:rsidR="00D009C4" w:rsidRPr="00D009C4" w:rsidRDefault="00D009C4" w:rsidP="00D009C4">
            <w:pPr>
              <w:rPr>
                <w:rStyle w:val="Siln"/>
                <w:rFonts w:asciiTheme="minorHAnsi" w:hAnsiTheme="minorHAnsi" w:cstheme="minorHAnsi"/>
                <w:b w:val="0"/>
                <w:bCs w:val="0"/>
                <w:sz w:val="20"/>
                <w:szCs w:val="20"/>
                <w:bdr w:val="none" w:sz="0" w:space="0" w:color="auto" w:frame="1"/>
              </w:rPr>
            </w:pPr>
          </w:p>
          <w:p w14:paraId="5D204D45" w14:textId="77777777" w:rsidR="00D009C4" w:rsidRPr="00D009C4" w:rsidRDefault="00D009C4" w:rsidP="00D009C4">
            <w:pPr>
              <w:rPr>
                <w:rStyle w:val="Siln"/>
                <w:rFonts w:asciiTheme="minorHAnsi" w:hAnsiTheme="minorHAnsi" w:cstheme="minorHAnsi"/>
                <w:b w:val="0"/>
                <w:bCs w:val="0"/>
                <w:sz w:val="20"/>
                <w:szCs w:val="20"/>
                <w:bdr w:val="none" w:sz="0" w:space="0" w:color="auto" w:frame="1"/>
              </w:rPr>
            </w:pPr>
          </w:p>
          <w:p w14:paraId="3B4135E5" w14:textId="77777777" w:rsidR="00D009C4" w:rsidRPr="00D009C4" w:rsidRDefault="00D009C4" w:rsidP="00D009C4">
            <w:pPr>
              <w:rPr>
                <w:rStyle w:val="Siln"/>
                <w:rFonts w:asciiTheme="minorHAnsi" w:hAnsiTheme="minorHAnsi" w:cstheme="minorHAnsi"/>
                <w:b w:val="0"/>
                <w:bCs w:val="0"/>
                <w:sz w:val="20"/>
                <w:szCs w:val="20"/>
                <w:bdr w:val="none" w:sz="0" w:space="0" w:color="auto" w:frame="1"/>
              </w:rPr>
            </w:pPr>
            <w:r w:rsidRPr="00D009C4">
              <w:rPr>
                <w:rStyle w:val="Siln"/>
                <w:rFonts w:asciiTheme="minorHAnsi" w:hAnsiTheme="minorHAnsi" w:cstheme="minorHAnsi"/>
                <w:b w:val="0"/>
                <w:bCs w:val="0"/>
                <w:sz w:val="20"/>
                <w:szCs w:val="20"/>
                <w:bdr w:val="none" w:sz="0" w:space="0" w:color="auto" w:frame="1"/>
              </w:rPr>
              <w:t>Karel Jelínek, místopředseda představenstva</w:t>
            </w:r>
          </w:p>
          <w:p w14:paraId="03B9E226" w14:textId="77777777" w:rsidR="0034000E" w:rsidRPr="00D009C4" w:rsidRDefault="0034000E" w:rsidP="0034000E">
            <w:pPr>
              <w:widowControl w:val="0"/>
              <w:rPr>
                <w:rFonts w:asciiTheme="minorHAnsi" w:hAnsiTheme="minorHAnsi" w:cstheme="minorHAnsi"/>
                <w:color w:val="000000"/>
                <w:sz w:val="20"/>
                <w:szCs w:val="20"/>
              </w:rPr>
            </w:pPr>
          </w:p>
        </w:tc>
        <w:tc>
          <w:tcPr>
            <w:tcW w:w="4606" w:type="dxa"/>
          </w:tcPr>
          <w:p w14:paraId="0D256EBA" w14:textId="77777777" w:rsidR="0034000E" w:rsidRPr="00D009C4" w:rsidRDefault="0034000E" w:rsidP="0034000E">
            <w:pPr>
              <w:widowControl w:val="0"/>
              <w:jc w:val="both"/>
              <w:rPr>
                <w:rFonts w:asciiTheme="minorHAnsi" w:hAnsiTheme="minorHAnsi" w:cstheme="minorHAnsi"/>
                <w:color w:val="000000"/>
                <w:sz w:val="20"/>
                <w:szCs w:val="20"/>
              </w:rPr>
            </w:pPr>
            <w:r w:rsidRPr="00D009C4">
              <w:rPr>
                <w:rFonts w:asciiTheme="minorHAnsi" w:hAnsiTheme="minorHAnsi" w:cstheme="minorHAnsi"/>
                <w:color w:val="000000"/>
                <w:sz w:val="20"/>
                <w:szCs w:val="20"/>
              </w:rPr>
              <w:lastRenderedPageBreak/>
              <w:t>V …………, dne …………………………</w:t>
            </w:r>
          </w:p>
          <w:p w14:paraId="70157B68" w14:textId="77777777" w:rsidR="0034000E" w:rsidRPr="00D009C4" w:rsidRDefault="0034000E" w:rsidP="0034000E">
            <w:pPr>
              <w:widowControl w:val="0"/>
              <w:jc w:val="both"/>
              <w:rPr>
                <w:rFonts w:asciiTheme="minorHAnsi" w:hAnsiTheme="minorHAnsi" w:cstheme="minorHAnsi"/>
                <w:color w:val="000000"/>
                <w:sz w:val="20"/>
                <w:szCs w:val="20"/>
              </w:rPr>
            </w:pPr>
          </w:p>
          <w:p w14:paraId="032C3A93" w14:textId="77777777" w:rsidR="0034000E" w:rsidRPr="00D009C4" w:rsidRDefault="0034000E" w:rsidP="0034000E">
            <w:pPr>
              <w:widowControl w:val="0"/>
              <w:jc w:val="both"/>
              <w:rPr>
                <w:rFonts w:asciiTheme="minorHAnsi" w:hAnsiTheme="minorHAnsi" w:cstheme="minorHAnsi"/>
                <w:color w:val="000000"/>
                <w:sz w:val="20"/>
                <w:szCs w:val="20"/>
              </w:rPr>
            </w:pPr>
          </w:p>
          <w:p w14:paraId="52CFBB32" w14:textId="77777777" w:rsidR="0034000E" w:rsidRPr="00D009C4" w:rsidRDefault="0034000E" w:rsidP="0034000E">
            <w:pPr>
              <w:widowControl w:val="0"/>
              <w:jc w:val="both"/>
              <w:rPr>
                <w:rFonts w:asciiTheme="minorHAnsi" w:hAnsiTheme="minorHAnsi" w:cstheme="minorHAnsi"/>
                <w:color w:val="000000"/>
                <w:sz w:val="20"/>
                <w:szCs w:val="20"/>
              </w:rPr>
            </w:pPr>
            <w:r w:rsidRPr="00D009C4">
              <w:rPr>
                <w:rFonts w:asciiTheme="minorHAnsi" w:hAnsiTheme="minorHAnsi" w:cstheme="minorHAnsi"/>
                <w:color w:val="000000"/>
                <w:sz w:val="20"/>
                <w:szCs w:val="20"/>
              </w:rPr>
              <w:t xml:space="preserve">Firma: </w:t>
            </w:r>
            <w:r w:rsidRPr="00D009C4">
              <w:rPr>
                <w:rFonts w:asciiTheme="minorHAnsi" w:hAnsiTheme="minorHAnsi" w:cstheme="minorHAnsi"/>
                <w:b/>
                <w:color w:val="000000"/>
                <w:sz w:val="20"/>
                <w:szCs w:val="20"/>
                <w:highlight w:val="yellow"/>
              </w:rPr>
              <w:t>[BUDE DOPLNĚNO]</w:t>
            </w:r>
          </w:p>
          <w:p w14:paraId="064D43F0" w14:textId="77777777" w:rsidR="0034000E" w:rsidRPr="00D009C4" w:rsidRDefault="0034000E" w:rsidP="0034000E">
            <w:pPr>
              <w:widowControl w:val="0"/>
              <w:jc w:val="both"/>
              <w:rPr>
                <w:rFonts w:asciiTheme="minorHAnsi" w:hAnsiTheme="minorHAnsi" w:cstheme="minorHAnsi"/>
                <w:color w:val="000000"/>
                <w:sz w:val="20"/>
                <w:szCs w:val="20"/>
              </w:rPr>
            </w:pPr>
          </w:p>
          <w:p w14:paraId="5D33FF57" w14:textId="77777777" w:rsidR="0034000E" w:rsidRPr="00D009C4" w:rsidRDefault="0034000E" w:rsidP="0034000E">
            <w:pPr>
              <w:widowControl w:val="0"/>
              <w:jc w:val="both"/>
              <w:rPr>
                <w:rFonts w:asciiTheme="minorHAnsi" w:hAnsiTheme="minorHAnsi" w:cstheme="minorHAnsi"/>
                <w:color w:val="000000"/>
                <w:sz w:val="20"/>
                <w:szCs w:val="20"/>
              </w:rPr>
            </w:pPr>
          </w:p>
          <w:p w14:paraId="2ED78C71" w14:textId="77777777" w:rsidR="0034000E" w:rsidRPr="00D009C4" w:rsidRDefault="0034000E" w:rsidP="0034000E">
            <w:pPr>
              <w:widowControl w:val="0"/>
              <w:jc w:val="both"/>
              <w:rPr>
                <w:rFonts w:asciiTheme="minorHAnsi" w:hAnsiTheme="minorHAnsi" w:cstheme="minorHAnsi"/>
                <w:color w:val="000000"/>
                <w:sz w:val="20"/>
                <w:szCs w:val="20"/>
              </w:rPr>
            </w:pPr>
          </w:p>
          <w:p w14:paraId="1E338ABE" w14:textId="77777777" w:rsidR="0034000E" w:rsidRPr="00D009C4" w:rsidRDefault="0034000E" w:rsidP="0034000E">
            <w:pPr>
              <w:widowControl w:val="0"/>
              <w:jc w:val="both"/>
              <w:rPr>
                <w:rFonts w:asciiTheme="minorHAnsi" w:hAnsiTheme="minorHAnsi" w:cstheme="minorHAnsi"/>
                <w:color w:val="000000"/>
                <w:sz w:val="20"/>
                <w:szCs w:val="20"/>
              </w:rPr>
            </w:pPr>
          </w:p>
          <w:p w14:paraId="3A5E5DA3" w14:textId="77777777" w:rsidR="0034000E" w:rsidRPr="00D009C4" w:rsidRDefault="0034000E" w:rsidP="0034000E">
            <w:pPr>
              <w:widowControl w:val="0"/>
              <w:jc w:val="both"/>
              <w:rPr>
                <w:rFonts w:asciiTheme="minorHAnsi" w:hAnsiTheme="minorHAnsi" w:cstheme="minorHAnsi"/>
                <w:color w:val="000000"/>
                <w:sz w:val="20"/>
                <w:szCs w:val="20"/>
              </w:rPr>
            </w:pPr>
            <w:r w:rsidRPr="00D009C4">
              <w:rPr>
                <w:rFonts w:asciiTheme="minorHAnsi" w:hAnsiTheme="minorHAnsi" w:cstheme="minorHAnsi"/>
                <w:color w:val="000000"/>
                <w:sz w:val="20"/>
                <w:szCs w:val="20"/>
              </w:rPr>
              <w:t>……………………………………………</w:t>
            </w:r>
          </w:p>
          <w:p w14:paraId="513AFC0C" w14:textId="77777777" w:rsidR="0034000E" w:rsidRPr="00D009C4" w:rsidRDefault="0034000E" w:rsidP="0034000E">
            <w:pPr>
              <w:widowControl w:val="0"/>
              <w:jc w:val="both"/>
              <w:rPr>
                <w:rFonts w:asciiTheme="minorHAnsi" w:hAnsiTheme="minorHAnsi" w:cstheme="minorHAnsi"/>
                <w:color w:val="000000"/>
                <w:sz w:val="20"/>
                <w:szCs w:val="20"/>
              </w:rPr>
            </w:pPr>
            <w:r w:rsidRPr="00D009C4">
              <w:rPr>
                <w:rFonts w:asciiTheme="minorHAnsi" w:hAnsiTheme="minorHAnsi" w:cstheme="minorHAnsi"/>
                <w:color w:val="000000"/>
                <w:sz w:val="20"/>
                <w:szCs w:val="20"/>
              </w:rPr>
              <w:t xml:space="preserve">Jméno: </w:t>
            </w:r>
            <w:r w:rsidRPr="00D009C4">
              <w:rPr>
                <w:rFonts w:asciiTheme="minorHAnsi" w:hAnsiTheme="minorHAnsi" w:cstheme="minorHAnsi"/>
                <w:color w:val="000000"/>
                <w:sz w:val="20"/>
                <w:szCs w:val="20"/>
                <w:highlight w:val="yellow"/>
              </w:rPr>
              <w:t>[BUDE DOPLNĚNO]</w:t>
            </w:r>
          </w:p>
          <w:p w14:paraId="5EE43D49" w14:textId="77777777" w:rsidR="0034000E" w:rsidRPr="00D009C4" w:rsidRDefault="0034000E" w:rsidP="0034000E">
            <w:pPr>
              <w:widowControl w:val="0"/>
              <w:jc w:val="both"/>
              <w:rPr>
                <w:rFonts w:asciiTheme="minorHAnsi" w:hAnsiTheme="minorHAnsi" w:cstheme="minorHAnsi"/>
                <w:color w:val="000000"/>
                <w:sz w:val="20"/>
                <w:szCs w:val="20"/>
              </w:rPr>
            </w:pPr>
            <w:r w:rsidRPr="00D009C4">
              <w:rPr>
                <w:rFonts w:asciiTheme="minorHAnsi" w:hAnsiTheme="minorHAnsi" w:cstheme="minorHAnsi"/>
                <w:color w:val="000000"/>
                <w:sz w:val="20"/>
                <w:szCs w:val="20"/>
              </w:rPr>
              <w:t xml:space="preserve">Funkce: </w:t>
            </w:r>
            <w:r w:rsidRPr="00D009C4">
              <w:rPr>
                <w:rFonts w:asciiTheme="minorHAnsi" w:hAnsiTheme="minorHAnsi" w:cstheme="minorHAnsi"/>
                <w:color w:val="000000"/>
                <w:sz w:val="20"/>
                <w:szCs w:val="20"/>
                <w:highlight w:val="yellow"/>
              </w:rPr>
              <w:t>[BUDE DOPLNĚNO]</w:t>
            </w:r>
          </w:p>
          <w:p w14:paraId="75100D0E" w14:textId="77777777" w:rsidR="0034000E" w:rsidRPr="00D009C4" w:rsidRDefault="0034000E" w:rsidP="0034000E">
            <w:pPr>
              <w:widowControl w:val="0"/>
              <w:jc w:val="both"/>
              <w:rPr>
                <w:rFonts w:asciiTheme="minorHAnsi" w:hAnsiTheme="minorHAnsi" w:cstheme="minorHAnsi"/>
                <w:color w:val="000000"/>
                <w:sz w:val="20"/>
                <w:szCs w:val="20"/>
              </w:rPr>
            </w:pPr>
            <w:r w:rsidRPr="00D009C4">
              <w:rPr>
                <w:rFonts w:asciiTheme="minorHAnsi" w:hAnsiTheme="minorHAnsi" w:cstheme="minorHAnsi"/>
                <w:color w:val="000000"/>
                <w:sz w:val="20"/>
                <w:szCs w:val="20"/>
              </w:rPr>
              <w:t>zhotovitel</w:t>
            </w:r>
          </w:p>
        </w:tc>
      </w:tr>
    </w:tbl>
    <w:p w14:paraId="101D0852" w14:textId="0D28C6B5" w:rsidR="006B45AE" w:rsidRPr="00DE7F6B" w:rsidRDefault="006B45AE">
      <w:pPr>
        <w:rPr>
          <w:rFonts w:asciiTheme="minorHAnsi" w:hAnsiTheme="minorHAnsi" w:cstheme="minorHAnsi"/>
          <w:b/>
          <w:color w:val="000000"/>
          <w:sz w:val="20"/>
          <w:szCs w:val="20"/>
        </w:rPr>
      </w:pPr>
    </w:p>
    <w:p w14:paraId="699D5558" w14:textId="77777777" w:rsidR="00BE0764" w:rsidRDefault="00FD003E" w:rsidP="00BE0764">
      <w:pPr>
        <w:jc w:val="both"/>
        <w:rPr>
          <w:rFonts w:asciiTheme="minorHAnsi" w:hAnsiTheme="minorHAnsi" w:cstheme="minorHAnsi"/>
          <w:sz w:val="20"/>
          <w:szCs w:val="20"/>
        </w:rPr>
      </w:pPr>
      <w:r w:rsidRPr="00DE7F6B">
        <w:rPr>
          <w:rFonts w:asciiTheme="minorHAnsi" w:hAnsiTheme="minorHAnsi" w:cstheme="minorHAnsi"/>
          <w:b/>
          <w:color w:val="000000"/>
          <w:sz w:val="20"/>
          <w:szCs w:val="20"/>
        </w:rPr>
        <w:t>Příloha č. 1</w:t>
      </w:r>
      <w:r w:rsidRPr="00DE7F6B">
        <w:rPr>
          <w:rFonts w:asciiTheme="minorHAnsi" w:hAnsiTheme="minorHAnsi" w:cstheme="minorHAnsi"/>
          <w:b/>
          <w:color w:val="000000"/>
          <w:sz w:val="20"/>
          <w:szCs w:val="20"/>
        </w:rPr>
        <w:tab/>
      </w:r>
      <w:r w:rsidR="00BE0764">
        <w:rPr>
          <w:rFonts w:asciiTheme="minorHAnsi" w:hAnsiTheme="minorHAnsi" w:cstheme="minorHAnsi"/>
          <w:sz w:val="20"/>
          <w:szCs w:val="20"/>
        </w:rPr>
        <w:t>Soupis stavebních prací, dodávek a služeb s výkazem výměr</w:t>
      </w:r>
      <w:r w:rsidR="00BE0764" w:rsidRPr="00CB0607">
        <w:rPr>
          <w:rFonts w:asciiTheme="minorHAnsi" w:hAnsiTheme="minorHAnsi" w:cstheme="minorHAnsi"/>
          <w:sz w:val="20"/>
          <w:szCs w:val="20"/>
        </w:rPr>
        <w:t> </w:t>
      </w:r>
      <w:r w:rsidR="00BE0764" w:rsidRPr="00155667">
        <w:rPr>
          <w:rFonts w:asciiTheme="minorHAnsi" w:hAnsiTheme="minorHAnsi" w:cstheme="minorHAnsi"/>
          <w:sz w:val="20"/>
          <w:szCs w:val="20"/>
        </w:rPr>
        <w:t xml:space="preserve"> </w:t>
      </w:r>
    </w:p>
    <w:p w14:paraId="268AFA44" w14:textId="53DFF97E" w:rsidR="004A6318" w:rsidRPr="00DE7F6B" w:rsidRDefault="004A6318" w:rsidP="00E27A94">
      <w:pPr>
        <w:rPr>
          <w:rFonts w:asciiTheme="minorHAnsi" w:hAnsiTheme="minorHAnsi" w:cstheme="minorHAnsi"/>
          <w:b/>
          <w:color w:val="000000"/>
          <w:sz w:val="20"/>
          <w:szCs w:val="20"/>
        </w:rPr>
      </w:pPr>
    </w:p>
    <w:p w14:paraId="3E56D894" w14:textId="77777777" w:rsidR="0059159D" w:rsidRPr="00DE7F6B" w:rsidRDefault="0059159D" w:rsidP="00FD003E">
      <w:pPr>
        <w:widowControl w:val="0"/>
        <w:jc w:val="both"/>
        <w:rPr>
          <w:rFonts w:asciiTheme="minorHAnsi" w:hAnsiTheme="minorHAnsi" w:cstheme="minorHAnsi"/>
          <w:sz w:val="20"/>
          <w:szCs w:val="20"/>
        </w:rPr>
      </w:pPr>
    </w:p>
    <w:p w14:paraId="21B29735" w14:textId="0CEBE1B1" w:rsidR="008F686E" w:rsidRDefault="00122052">
      <w:pPr>
        <w:rPr>
          <w:rFonts w:asciiTheme="minorHAnsi" w:hAnsiTheme="minorHAnsi" w:cstheme="minorHAnsi"/>
          <w:b/>
          <w:color w:val="000000"/>
          <w:sz w:val="20"/>
          <w:szCs w:val="20"/>
        </w:rPr>
      </w:pPr>
      <w:r w:rsidRPr="00DE7F6B">
        <w:rPr>
          <w:rFonts w:asciiTheme="minorHAnsi" w:hAnsiTheme="minorHAnsi" w:cstheme="minorHAnsi"/>
          <w:color w:val="000000"/>
          <w:sz w:val="20"/>
          <w:szCs w:val="20"/>
          <w:highlight w:val="yellow"/>
        </w:rPr>
        <w:t>[BUDE DOPLNĚNO]</w:t>
      </w:r>
      <w:r w:rsidR="008F686E">
        <w:rPr>
          <w:rFonts w:asciiTheme="minorHAnsi" w:hAnsiTheme="minorHAnsi" w:cstheme="minorHAnsi"/>
          <w:b/>
          <w:color w:val="000000"/>
          <w:sz w:val="20"/>
          <w:szCs w:val="20"/>
        </w:rPr>
        <w:br w:type="page"/>
      </w:r>
    </w:p>
    <w:p w14:paraId="5213BD36" w14:textId="04D6060B" w:rsidR="00FD003E" w:rsidRPr="00DE7F6B" w:rsidRDefault="00FD003E" w:rsidP="00733F09">
      <w:pPr>
        <w:widowControl w:val="0"/>
        <w:ind w:left="1416" w:hanging="1416"/>
        <w:rPr>
          <w:rFonts w:asciiTheme="minorHAnsi" w:hAnsiTheme="minorHAnsi" w:cstheme="minorHAnsi"/>
          <w:b/>
          <w:sz w:val="20"/>
          <w:szCs w:val="20"/>
        </w:rPr>
      </w:pPr>
      <w:r w:rsidRPr="00DE7F6B">
        <w:rPr>
          <w:rFonts w:asciiTheme="minorHAnsi" w:hAnsiTheme="minorHAnsi" w:cstheme="minorHAnsi"/>
          <w:b/>
          <w:color w:val="000000"/>
          <w:sz w:val="20"/>
          <w:szCs w:val="20"/>
        </w:rPr>
        <w:lastRenderedPageBreak/>
        <w:t>Příloha</w:t>
      </w:r>
      <w:r w:rsidRPr="00DE7F6B">
        <w:rPr>
          <w:rFonts w:asciiTheme="minorHAnsi" w:hAnsiTheme="minorHAnsi" w:cstheme="minorHAnsi"/>
          <w:b/>
          <w:sz w:val="20"/>
          <w:szCs w:val="20"/>
        </w:rPr>
        <w:t xml:space="preserve"> č. </w:t>
      </w:r>
      <w:r w:rsidR="00B86B20">
        <w:rPr>
          <w:rFonts w:asciiTheme="minorHAnsi" w:hAnsiTheme="minorHAnsi" w:cstheme="minorHAnsi"/>
          <w:b/>
          <w:sz w:val="20"/>
          <w:szCs w:val="20"/>
        </w:rPr>
        <w:t>2</w:t>
      </w:r>
      <w:r w:rsidR="00E020AB" w:rsidRPr="00DE7F6B">
        <w:rPr>
          <w:rFonts w:asciiTheme="minorHAnsi" w:hAnsiTheme="minorHAnsi" w:cstheme="minorHAnsi"/>
          <w:b/>
          <w:sz w:val="20"/>
          <w:szCs w:val="20"/>
        </w:rPr>
        <w:tab/>
        <w:t>Seznam poddodavatelů</w:t>
      </w:r>
    </w:p>
    <w:p w14:paraId="5A4EA312" w14:textId="77777777" w:rsidR="00531D91" w:rsidRPr="00DE7F6B" w:rsidRDefault="00531D91" w:rsidP="00531D91">
      <w:pPr>
        <w:widowControl w:val="0"/>
        <w:rPr>
          <w:rFonts w:asciiTheme="minorHAnsi" w:hAnsiTheme="minorHAnsi" w:cstheme="minorHAnsi"/>
          <w:sz w:val="20"/>
          <w:szCs w:val="20"/>
        </w:rPr>
      </w:pPr>
    </w:p>
    <w:tbl>
      <w:tblPr>
        <w:tblStyle w:val="Mkatabulky"/>
        <w:tblW w:w="5000" w:type="pct"/>
        <w:tblLook w:val="04A0" w:firstRow="1" w:lastRow="0" w:firstColumn="1" w:lastColumn="0" w:noHBand="0" w:noVBand="1"/>
      </w:tblPr>
      <w:tblGrid>
        <w:gridCol w:w="2478"/>
        <w:gridCol w:w="6584"/>
      </w:tblGrid>
      <w:tr w:rsidR="00344CCD" w:rsidRPr="00AC15D0" w14:paraId="0B8BEC1E" w14:textId="77777777" w:rsidTr="00450C33">
        <w:tc>
          <w:tcPr>
            <w:tcW w:w="5000" w:type="pct"/>
            <w:gridSpan w:val="2"/>
            <w:shd w:val="clear" w:color="auto" w:fill="D9D9D9" w:themeFill="background1" w:themeFillShade="D9"/>
            <w:vAlign w:val="center"/>
          </w:tcPr>
          <w:p w14:paraId="5FFD17EE" w14:textId="77777777" w:rsidR="00344CCD" w:rsidRPr="00AC15D0" w:rsidRDefault="00344CCD" w:rsidP="00450C33">
            <w:pPr>
              <w:autoSpaceDE w:val="0"/>
              <w:autoSpaceDN w:val="0"/>
              <w:adjustRightInd w:val="0"/>
              <w:jc w:val="both"/>
              <w:rPr>
                <w:rFonts w:asciiTheme="minorHAnsi" w:hAnsiTheme="minorHAnsi" w:cstheme="minorHAnsi"/>
                <w:sz w:val="20"/>
                <w:szCs w:val="20"/>
              </w:rPr>
            </w:pPr>
            <w:r w:rsidRPr="00AC15D0">
              <w:rPr>
                <w:rFonts w:asciiTheme="minorHAnsi" w:hAnsiTheme="minorHAnsi" w:cstheme="minorHAnsi"/>
                <w:sz w:val="20"/>
                <w:szCs w:val="20"/>
              </w:rPr>
              <w:t>Identifikační údaje poddodavatele</w:t>
            </w:r>
          </w:p>
        </w:tc>
      </w:tr>
      <w:tr w:rsidR="00344CCD" w:rsidRPr="00AC15D0" w14:paraId="32CD52C7" w14:textId="77777777" w:rsidTr="00450C33">
        <w:tc>
          <w:tcPr>
            <w:tcW w:w="1367" w:type="pct"/>
            <w:shd w:val="clear" w:color="auto" w:fill="F2F2F2" w:themeFill="background1" w:themeFillShade="F2"/>
            <w:vAlign w:val="center"/>
          </w:tcPr>
          <w:p w14:paraId="11EDE888" w14:textId="77777777" w:rsidR="00344CCD" w:rsidRPr="00AC15D0" w:rsidRDefault="00344CCD" w:rsidP="00450C33">
            <w:pPr>
              <w:autoSpaceDE w:val="0"/>
              <w:autoSpaceDN w:val="0"/>
              <w:adjustRightInd w:val="0"/>
              <w:rPr>
                <w:rFonts w:asciiTheme="minorHAnsi" w:hAnsiTheme="minorHAnsi" w:cstheme="minorHAnsi"/>
                <w:b/>
                <w:sz w:val="20"/>
                <w:szCs w:val="20"/>
              </w:rPr>
            </w:pPr>
            <w:r w:rsidRPr="00AC15D0">
              <w:rPr>
                <w:rFonts w:asciiTheme="minorHAnsi" w:hAnsiTheme="minorHAnsi" w:cstheme="minorHAnsi"/>
                <w:b/>
                <w:sz w:val="20"/>
                <w:szCs w:val="20"/>
              </w:rPr>
              <w:t>Obchodní firma</w:t>
            </w:r>
          </w:p>
        </w:tc>
        <w:tc>
          <w:tcPr>
            <w:tcW w:w="3633" w:type="pct"/>
          </w:tcPr>
          <w:p w14:paraId="6EFE74A2" w14:textId="77777777" w:rsidR="00344CCD" w:rsidRPr="00AC15D0" w:rsidRDefault="00344CCD" w:rsidP="00450C33">
            <w:pPr>
              <w:widowControl w:val="0"/>
              <w:jc w:val="both"/>
              <w:rPr>
                <w:rFonts w:asciiTheme="minorHAnsi" w:hAnsiTheme="minorHAnsi" w:cstheme="minorHAnsi"/>
                <w:sz w:val="20"/>
                <w:szCs w:val="20"/>
              </w:rPr>
            </w:pPr>
            <w:r w:rsidRPr="00AC15D0">
              <w:rPr>
                <w:rFonts w:asciiTheme="minorHAnsi" w:hAnsiTheme="minorHAnsi" w:cstheme="minorHAnsi"/>
                <w:sz w:val="20"/>
                <w:szCs w:val="20"/>
                <w:highlight w:val="yellow"/>
              </w:rPr>
              <w:t>[DOPLNÍ ÚČASTNÍK]</w:t>
            </w:r>
          </w:p>
        </w:tc>
      </w:tr>
      <w:tr w:rsidR="00344CCD" w:rsidRPr="00AC15D0" w14:paraId="760E2B11" w14:textId="77777777" w:rsidTr="00450C33">
        <w:tc>
          <w:tcPr>
            <w:tcW w:w="1367" w:type="pct"/>
            <w:shd w:val="clear" w:color="auto" w:fill="F2F2F2" w:themeFill="background1" w:themeFillShade="F2"/>
          </w:tcPr>
          <w:p w14:paraId="09ED73BD" w14:textId="77777777" w:rsidR="00344CCD" w:rsidRPr="00AC15D0" w:rsidRDefault="00344CCD" w:rsidP="00450C33">
            <w:pPr>
              <w:autoSpaceDE w:val="0"/>
              <w:autoSpaceDN w:val="0"/>
              <w:adjustRightInd w:val="0"/>
              <w:jc w:val="both"/>
              <w:rPr>
                <w:rFonts w:asciiTheme="minorHAnsi" w:hAnsiTheme="minorHAnsi" w:cstheme="minorHAnsi"/>
                <w:sz w:val="20"/>
                <w:szCs w:val="20"/>
              </w:rPr>
            </w:pPr>
            <w:r w:rsidRPr="00AC15D0">
              <w:rPr>
                <w:rFonts w:asciiTheme="minorHAnsi" w:hAnsiTheme="minorHAnsi" w:cstheme="minorHAnsi"/>
                <w:sz w:val="20"/>
                <w:szCs w:val="20"/>
              </w:rPr>
              <w:t>IČO</w:t>
            </w:r>
          </w:p>
        </w:tc>
        <w:tc>
          <w:tcPr>
            <w:tcW w:w="3633" w:type="pct"/>
          </w:tcPr>
          <w:p w14:paraId="757DCC29" w14:textId="77777777" w:rsidR="00344CCD" w:rsidRPr="00AC15D0" w:rsidRDefault="00344CCD" w:rsidP="00450C33">
            <w:pPr>
              <w:widowControl w:val="0"/>
              <w:jc w:val="both"/>
              <w:rPr>
                <w:rFonts w:asciiTheme="minorHAnsi" w:hAnsiTheme="minorHAnsi" w:cstheme="minorHAnsi"/>
                <w:sz w:val="20"/>
                <w:szCs w:val="20"/>
              </w:rPr>
            </w:pPr>
            <w:r w:rsidRPr="00AC15D0">
              <w:rPr>
                <w:rFonts w:asciiTheme="minorHAnsi" w:hAnsiTheme="minorHAnsi" w:cstheme="minorHAnsi"/>
                <w:sz w:val="20"/>
                <w:szCs w:val="20"/>
                <w:highlight w:val="yellow"/>
              </w:rPr>
              <w:t>[DOPLNÍ ÚČASTNÍK]</w:t>
            </w:r>
          </w:p>
        </w:tc>
      </w:tr>
      <w:tr w:rsidR="00344CCD" w:rsidRPr="00AC15D0" w14:paraId="3F90373D" w14:textId="77777777" w:rsidTr="00450C33">
        <w:tc>
          <w:tcPr>
            <w:tcW w:w="1367" w:type="pct"/>
            <w:shd w:val="clear" w:color="auto" w:fill="F2F2F2" w:themeFill="background1" w:themeFillShade="F2"/>
          </w:tcPr>
          <w:p w14:paraId="189713DA" w14:textId="77777777" w:rsidR="00344CCD" w:rsidRPr="00AC15D0" w:rsidRDefault="00344CCD" w:rsidP="00450C33">
            <w:pPr>
              <w:autoSpaceDE w:val="0"/>
              <w:autoSpaceDN w:val="0"/>
              <w:adjustRightInd w:val="0"/>
              <w:jc w:val="both"/>
              <w:rPr>
                <w:rFonts w:asciiTheme="minorHAnsi" w:hAnsiTheme="minorHAnsi" w:cstheme="minorHAnsi"/>
                <w:sz w:val="20"/>
                <w:szCs w:val="20"/>
              </w:rPr>
            </w:pPr>
            <w:r w:rsidRPr="00AC15D0">
              <w:rPr>
                <w:rFonts w:asciiTheme="minorHAnsi" w:hAnsiTheme="minorHAnsi" w:cstheme="minorHAnsi"/>
                <w:sz w:val="20"/>
                <w:szCs w:val="20"/>
              </w:rPr>
              <w:t>Sídlo</w:t>
            </w:r>
          </w:p>
        </w:tc>
        <w:tc>
          <w:tcPr>
            <w:tcW w:w="3633" w:type="pct"/>
          </w:tcPr>
          <w:p w14:paraId="76E16297" w14:textId="77777777" w:rsidR="00344CCD" w:rsidRPr="00AC15D0" w:rsidRDefault="00344CCD" w:rsidP="00450C33">
            <w:pPr>
              <w:widowControl w:val="0"/>
              <w:jc w:val="both"/>
              <w:rPr>
                <w:rFonts w:asciiTheme="minorHAnsi" w:hAnsiTheme="minorHAnsi" w:cstheme="minorHAnsi"/>
                <w:sz w:val="20"/>
                <w:szCs w:val="20"/>
              </w:rPr>
            </w:pPr>
            <w:r w:rsidRPr="00AC15D0">
              <w:rPr>
                <w:rFonts w:asciiTheme="minorHAnsi" w:hAnsiTheme="minorHAnsi" w:cstheme="minorHAnsi"/>
                <w:sz w:val="20"/>
                <w:szCs w:val="20"/>
                <w:highlight w:val="yellow"/>
              </w:rPr>
              <w:t>[DOPLNÍ ÚČASTNÍK]</w:t>
            </w:r>
          </w:p>
        </w:tc>
      </w:tr>
      <w:tr w:rsidR="00344CCD" w:rsidRPr="00AC15D0" w14:paraId="1CD6E63B" w14:textId="77777777" w:rsidTr="00450C33">
        <w:tc>
          <w:tcPr>
            <w:tcW w:w="5000" w:type="pct"/>
            <w:gridSpan w:val="2"/>
            <w:shd w:val="clear" w:color="auto" w:fill="D9D9D9" w:themeFill="background1" w:themeFillShade="D9"/>
          </w:tcPr>
          <w:p w14:paraId="1AA3E6B8" w14:textId="77777777" w:rsidR="00344CCD" w:rsidRPr="00AC15D0" w:rsidRDefault="00344CCD" w:rsidP="00450C33">
            <w:pPr>
              <w:tabs>
                <w:tab w:val="left" w:pos="2612"/>
              </w:tabs>
              <w:autoSpaceDE w:val="0"/>
              <w:autoSpaceDN w:val="0"/>
              <w:adjustRightInd w:val="0"/>
              <w:jc w:val="both"/>
              <w:rPr>
                <w:rFonts w:asciiTheme="minorHAnsi" w:hAnsiTheme="minorHAnsi" w:cstheme="minorHAnsi"/>
                <w:sz w:val="20"/>
                <w:szCs w:val="20"/>
                <w:highlight w:val="yellow"/>
              </w:rPr>
            </w:pPr>
            <w:r w:rsidRPr="00AC15D0">
              <w:rPr>
                <w:rFonts w:asciiTheme="minorHAnsi" w:hAnsiTheme="minorHAnsi" w:cstheme="minorHAnsi"/>
                <w:sz w:val="20"/>
                <w:szCs w:val="20"/>
              </w:rPr>
              <w:t>Plnění, které bude poddodavatel realizovat</w:t>
            </w:r>
          </w:p>
        </w:tc>
      </w:tr>
      <w:tr w:rsidR="00344CCD" w:rsidRPr="00AC15D0" w14:paraId="0C2CA721" w14:textId="77777777" w:rsidTr="00450C33">
        <w:tc>
          <w:tcPr>
            <w:tcW w:w="5000" w:type="pct"/>
            <w:gridSpan w:val="2"/>
            <w:shd w:val="clear" w:color="auto" w:fill="FFFFFF" w:themeFill="background1"/>
          </w:tcPr>
          <w:p w14:paraId="7B4B208C" w14:textId="77777777" w:rsidR="00344CCD" w:rsidRPr="00AC15D0" w:rsidRDefault="00344CCD" w:rsidP="00450C33">
            <w:pPr>
              <w:widowControl w:val="0"/>
              <w:jc w:val="both"/>
              <w:rPr>
                <w:rFonts w:asciiTheme="minorHAnsi" w:hAnsiTheme="minorHAnsi" w:cstheme="minorHAnsi"/>
                <w:sz w:val="20"/>
                <w:szCs w:val="20"/>
              </w:rPr>
            </w:pPr>
            <w:r w:rsidRPr="00AC15D0">
              <w:rPr>
                <w:rFonts w:asciiTheme="minorHAnsi" w:hAnsiTheme="minorHAnsi" w:cstheme="minorHAnsi"/>
                <w:sz w:val="20"/>
                <w:szCs w:val="20"/>
                <w:highlight w:val="yellow"/>
              </w:rPr>
              <w:t>[DOPLNÍ ÚČASTNÍK]</w:t>
            </w:r>
          </w:p>
        </w:tc>
      </w:tr>
      <w:tr w:rsidR="00344CCD" w:rsidRPr="00AC15D0" w14:paraId="541632C9" w14:textId="77777777" w:rsidTr="00450C33">
        <w:tc>
          <w:tcPr>
            <w:tcW w:w="5000" w:type="pct"/>
            <w:gridSpan w:val="2"/>
            <w:shd w:val="clear" w:color="auto" w:fill="FFFFFF" w:themeFill="background1"/>
          </w:tcPr>
          <w:p w14:paraId="3545DC03" w14:textId="6C30F133" w:rsidR="00344CCD" w:rsidRPr="00BE3F95" w:rsidRDefault="00344CCD" w:rsidP="00450C33">
            <w:pPr>
              <w:widowControl w:val="0"/>
              <w:jc w:val="both"/>
              <w:rPr>
                <w:rFonts w:asciiTheme="minorHAnsi" w:hAnsiTheme="minorHAnsi" w:cstheme="minorHAnsi"/>
                <w:sz w:val="20"/>
                <w:szCs w:val="20"/>
              </w:rPr>
            </w:pPr>
            <w:r w:rsidRPr="00BE3F95">
              <w:rPr>
                <w:rFonts w:asciiTheme="minorHAnsi" w:hAnsiTheme="minorHAnsi" w:cstheme="minorHAnsi"/>
                <w:sz w:val="20"/>
                <w:szCs w:val="20"/>
              </w:rPr>
              <w:t xml:space="preserve">% část </w:t>
            </w:r>
            <w:r w:rsidR="00BE3F95" w:rsidRPr="00BE3F95">
              <w:rPr>
                <w:rFonts w:asciiTheme="minorHAnsi" w:hAnsiTheme="minorHAnsi" w:cstheme="minorHAnsi"/>
                <w:sz w:val="20"/>
                <w:szCs w:val="20"/>
              </w:rPr>
              <w:t>z ceny plnění</w:t>
            </w:r>
          </w:p>
        </w:tc>
      </w:tr>
      <w:tr w:rsidR="00344CCD" w:rsidRPr="00AC15D0" w14:paraId="5CCE97B2" w14:textId="77777777" w:rsidTr="00450C33">
        <w:tc>
          <w:tcPr>
            <w:tcW w:w="5000" w:type="pct"/>
            <w:gridSpan w:val="2"/>
            <w:shd w:val="clear" w:color="auto" w:fill="FFFFFF" w:themeFill="background1"/>
          </w:tcPr>
          <w:p w14:paraId="10530AB6" w14:textId="4ED1823E" w:rsidR="00344CCD" w:rsidRPr="00AC15D0" w:rsidRDefault="00BE3F95" w:rsidP="00450C33">
            <w:pPr>
              <w:widowControl w:val="0"/>
              <w:jc w:val="both"/>
              <w:rPr>
                <w:rFonts w:asciiTheme="minorHAnsi" w:hAnsiTheme="minorHAnsi" w:cstheme="minorHAnsi"/>
                <w:sz w:val="20"/>
                <w:szCs w:val="20"/>
                <w:highlight w:val="yellow"/>
              </w:rPr>
            </w:pPr>
            <w:r w:rsidRPr="00AC15D0">
              <w:rPr>
                <w:rFonts w:asciiTheme="minorHAnsi" w:hAnsiTheme="minorHAnsi" w:cstheme="minorHAnsi"/>
                <w:sz w:val="20"/>
                <w:szCs w:val="20"/>
                <w:highlight w:val="yellow"/>
              </w:rPr>
              <w:t>[DOPLNÍ ÚČASTNÍK]</w:t>
            </w:r>
          </w:p>
        </w:tc>
      </w:tr>
      <w:tr w:rsidR="00344CCD" w:rsidRPr="00AC15D0" w14:paraId="2E8DB4D6" w14:textId="77777777" w:rsidTr="00450C33">
        <w:tc>
          <w:tcPr>
            <w:tcW w:w="5000" w:type="pct"/>
            <w:gridSpan w:val="2"/>
            <w:shd w:val="clear" w:color="auto" w:fill="D9D9D9" w:themeFill="background1" w:themeFillShade="D9"/>
          </w:tcPr>
          <w:p w14:paraId="281451AA" w14:textId="77777777" w:rsidR="00344CCD" w:rsidRPr="00AC15D0" w:rsidRDefault="00344CCD" w:rsidP="00450C33">
            <w:pPr>
              <w:autoSpaceDE w:val="0"/>
              <w:autoSpaceDN w:val="0"/>
              <w:adjustRightInd w:val="0"/>
              <w:jc w:val="both"/>
              <w:rPr>
                <w:rFonts w:asciiTheme="minorHAnsi" w:hAnsiTheme="minorHAnsi" w:cstheme="minorHAnsi"/>
                <w:sz w:val="20"/>
                <w:szCs w:val="20"/>
                <w:highlight w:val="yellow"/>
              </w:rPr>
            </w:pPr>
            <w:r w:rsidRPr="00AC15D0">
              <w:rPr>
                <w:rFonts w:asciiTheme="minorHAnsi" w:hAnsiTheme="minorHAnsi" w:cstheme="minorHAnsi"/>
                <w:sz w:val="20"/>
                <w:szCs w:val="20"/>
              </w:rPr>
              <w:t>Jedná se o poddodavatele, kterým dodavatel prokazuje splnění části kvalifikačních předpokladů?</w:t>
            </w:r>
          </w:p>
        </w:tc>
      </w:tr>
      <w:tr w:rsidR="00344CCD" w:rsidRPr="00AC15D0" w14:paraId="1849C92C" w14:textId="77777777" w:rsidTr="00450C33">
        <w:tc>
          <w:tcPr>
            <w:tcW w:w="5000" w:type="pct"/>
            <w:gridSpan w:val="2"/>
            <w:shd w:val="clear" w:color="auto" w:fill="FFFFFF" w:themeFill="background1"/>
          </w:tcPr>
          <w:p w14:paraId="0D5F3390" w14:textId="77777777" w:rsidR="00344CCD" w:rsidRPr="00AC15D0" w:rsidRDefault="00344CCD" w:rsidP="00450C33">
            <w:pPr>
              <w:widowControl w:val="0"/>
              <w:jc w:val="both"/>
              <w:rPr>
                <w:rFonts w:asciiTheme="minorHAnsi" w:hAnsiTheme="minorHAnsi" w:cstheme="minorHAnsi"/>
                <w:sz w:val="20"/>
                <w:szCs w:val="20"/>
              </w:rPr>
            </w:pPr>
            <w:r w:rsidRPr="00AC15D0">
              <w:rPr>
                <w:rFonts w:asciiTheme="minorHAnsi" w:hAnsiTheme="minorHAnsi" w:cstheme="minorHAnsi"/>
                <w:sz w:val="20"/>
                <w:szCs w:val="20"/>
                <w:highlight w:val="yellow"/>
              </w:rPr>
              <w:t>[DOPLNÍ ÚČASTNÍK]</w:t>
            </w:r>
          </w:p>
        </w:tc>
      </w:tr>
    </w:tbl>
    <w:p w14:paraId="7F277D78" w14:textId="77777777" w:rsidR="00BE3F95" w:rsidRDefault="00344CCD" w:rsidP="00344CCD">
      <w:pPr>
        <w:autoSpaceDE w:val="0"/>
        <w:autoSpaceDN w:val="0"/>
        <w:adjustRightInd w:val="0"/>
        <w:spacing w:before="360" w:after="240"/>
        <w:jc w:val="both"/>
        <w:rPr>
          <w:rFonts w:asciiTheme="minorHAnsi" w:hAnsiTheme="minorHAnsi" w:cstheme="minorHAnsi"/>
          <w:i/>
          <w:iCs/>
          <w:sz w:val="20"/>
          <w:szCs w:val="20"/>
        </w:rPr>
      </w:pPr>
      <w:r>
        <w:rPr>
          <w:rFonts w:asciiTheme="minorHAnsi" w:hAnsiTheme="minorHAnsi" w:cstheme="minorHAnsi"/>
          <w:i/>
          <w:iCs/>
          <w:sz w:val="20"/>
          <w:szCs w:val="20"/>
        </w:rPr>
        <w:t xml:space="preserve">Pozn.: </w:t>
      </w:r>
    </w:p>
    <w:p w14:paraId="2CA8D708" w14:textId="4BF87112" w:rsidR="00BE3F95" w:rsidRDefault="00344CCD" w:rsidP="00BE3F95">
      <w:pPr>
        <w:pStyle w:val="Odstavecseseznamem"/>
        <w:numPr>
          <w:ilvl w:val="0"/>
          <w:numId w:val="5"/>
        </w:numPr>
        <w:autoSpaceDE w:val="0"/>
        <w:autoSpaceDN w:val="0"/>
        <w:adjustRightInd w:val="0"/>
        <w:spacing w:before="360" w:after="240"/>
        <w:ind w:left="284" w:hanging="284"/>
        <w:jc w:val="both"/>
        <w:rPr>
          <w:rFonts w:asciiTheme="minorHAnsi" w:hAnsiTheme="minorHAnsi" w:cstheme="minorHAnsi"/>
          <w:i/>
          <w:iCs/>
          <w:sz w:val="20"/>
          <w:szCs w:val="20"/>
        </w:rPr>
      </w:pPr>
      <w:r w:rsidRPr="00BE3F95">
        <w:rPr>
          <w:rFonts w:asciiTheme="minorHAnsi" w:hAnsiTheme="minorHAnsi" w:cstheme="minorHAnsi"/>
          <w:i/>
          <w:iCs/>
          <w:sz w:val="20"/>
          <w:szCs w:val="20"/>
        </w:rPr>
        <w:t>Tabulku užije účastník tolikrát, kolik poddodavatelů hodlá pří plnění veřejné zakázky využít.</w:t>
      </w:r>
    </w:p>
    <w:p w14:paraId="2DF55D19" w14:textId="551D6DB1" w:rsidR="00BE3F95" w:rsidRPr="007361AA" w:rsidRDefault="007361AA" w:rsidP="00BE3F95">
      <w:pPr>
        <w:pStyle w:val="Odstavecseseznamem"/>
        <w:numPr>
          <w:ilvl w:val="0"/>
          <w:numId w:val="5"/>
        </w:numPr>
        <w:autoSpaceDE w:val="0"/>
        <w:autoSpaceDN w:val="0"/>
        <w:adjustRightInd w:val="0"/>
        <w:spacing w:before="360" w:after="240"/>
        <w:ind w:left="284" w:hanging="284"/>
        <w:jc w:val="both"/>
        <w:rPr>
          <w:rFonts w:asciiTheme="minorHAnsi" w:hAnsiTheme="minorHAnsi" w:cstheme="minorHAnsi"/>
          <w:i/>
          <w:iCs/>
          <w:sz w:val="20"/>
          <w:szCs w:val="20"/>
        </w:rPr>
      </w:pPr>
      <w:r w:rsidRPr="007361AA">
        <w:rPr>
          <w:rFonts w:asciiTheme="minorHAnsi" w:hAnsiTheme="minorHAnsi" w:cstheme="minorHAnsi"/>
          <w:i/>
          <w:iCs/>
          <w:sz w:val="20"/>
          <w:szCs w:val="20"/>
        </w:rPr>
        <w:t>V případě, že účastník bude realizovat zakázku vlastními kapacitami nebo pokud poddodavatelé nejsou účastníkovi známi, uvede tuto skutečnost</w:t>
      </w:r>
      <w:r>
        <w:rPr>
          <w:rFonts w:asciiTheme="minorHAnsi" w:hAnsiTheme="minorHAnsi" w:cstheme="minorHAnsi"/>
          <w:i/>
          <w:iCs/>
          <w:sz w:val="20"/>
          <w:szCs w:val="20"/>
        </w:rPr>
        <w:t xml:space="preserve"> v této příloze 2.</w:t>
      </w:r>
    </w:p>
    <w:p w14:paraId="6A4E9656" w14:textId="77777777" w:rsidR="00344CCD" w:rsidRDefault="00344CCD" w:rsidP="00344CCD">
      <w:pPr>
        <w:jc w:val="both"/>
        <w:rPr>
          <w:rFonts w:asciiTheme="minorHAnsi" w:hAnsiTheme="minorHAnsi" w:cstheme="minorHAnsi"/>
          <w:sz w:val="20"/>
          <w:szCs w:val="20"/>
        </w:rPr>
      </w:pPr>
    </w:p>
    <w:p w14:paraId="63EA4EEF" w14:textId="77777777" w:rsidR="00344CCD" w:rsidRPr="005F2806" w:rsidRDefault="00344CCD" w:rsidP="00344CCD">
      <w:pPr>
        <w:jc w:val="both"/>
        <w:rPr>
          <w:rFonts w:asciiTheme="minorHAnsi" w:hAnsiTheme="minorHAnsi" w:cstheme="minorHAnsi"/>
          <w:sz w:val="20"/>
          <w:szCs w:val="20"/>
        </w:rPr>
      </w:pPr>
      <w:r w:rsidRPr="005F2806">
        <w:rPr>
          <w:rFonts w:asciiTheme="minorHAnsi" w:hAnsiTheme="minorHAnsi" w:cstheme="minorHAnsi"/>
          <w:sz w:val="20"/>
          <w:szCs w:val="20"/>
        </w:rPr>
        <w:t>V [</w:t>
      </w:r>
      <w:r w:rsidRPr="005F2806">
        <w:rPr>
          <w:rFonts w:asciiTheme="minorHAnsi" w:hAnsiTheme="minorHAnsi" w:cstheme="minorHAnsi"/>
          <w:sz w:val="20"/>
          <w:szCs w:val="20"/>
          <w:highlight w:val="green"/>
        </w:rPr>
        <w:t>doplní účastník</w:t>
      </w:r>
      <w:r w:rsidRPr="005F2806">
        <w:rPr>
          <w:rFonts w:asciiTheme="minorHAnsi" w:hAnsiTheme="minorHAnsi" w:cstheme="minorHAnsi"/>
          <w:sz w:val="20"/>
          <w:szCs w:val="20"/>
        </w:rPr>
        <w:t>] dne [</w:t>
      </w:r>
      <w:r w:rsidRPr="005F2806">
        <w:rPr>
          <w:rFonts w:asciiTheme="minorHAnsi" w:hAnsiTheme="minorHAnsi" w:cstheme="minorHAnsi"/>
          <w:sz w:val="20"/>
          <w:szCs w:val="20"/>
          <w:highlight w:val="green"/>
        </w:rPr>
        <w:t>doplní účastník</w:t>
      </w:r>
      <w:r w:rsidRPr="005F2806">
        <w:rPr>
          <w:rFonts w:asciiTheme="minorHAnsi" w:hAnsiTheme="minorHAnsi" w:cstheme="minorHAnsi"/>
          <w:sz w:val="20"/>
          <w:szCs w:val="20"/>
        </w:rPr>
        <w:t xml:space="preserve">]   </w:t>
      </w:r>
    </w:p>
    <w:p w14:paraId="2EE32408" w14:textId="77777777" w:rsidR="00344CCD" w:rsidRPr="005F2806" w:rsidRDefault="00344CCD" w:rsidP="00344CCD">
      <w:pPr>
        <w:ind w:left="720"/>
        <w:jc w:val="both"/>
        <w:rPr>
          <w:rFonts w:asciiTheme="minorHAnsi" w:hAnsiTheme="minorHAnsi" w:cstheme="minorHAnsi"/>
          <w:sz w:val="20"/>
          <w:szCs w:val="20"/>
        </w:rPr>
      </w:pPr>
    </w:p>
    <w:p w14:paraId="5AEA0E63" w14:textId="77777777" w:rsidR="00344CCD" w:rsidRPr="005F2806" w:rsidRDefault="00344CCD" w:rsidP="00344CCD">
      <w:pPr>
        <w:ind w:left="720"/>
        <w:jc w:val="both"/>
        <w:rPr>
          <w:rFonts w:asciiTheme="minorHAnsi" w:hAnsiTheme="minorHAnsi" w:cstheme="minorHAnsi"/>
          <w:sz w:val="20"/>
          <w:szCs w:val="20"/>
        </w:rPr>
      </w:pPr>
    </w:p>
    <w:p w14:paraId="6036D0BE" w14:textId="77777777" w:rsidR="00344CCD" w:rsidRPr="005F2806" w:rsidRDefault="00344CCD" w:rsidP="00344CCD">
      <w:pPr>
        <w:jc w:val="both"/>
        <w:rPr>
          <w:rFonts w:asciiTheme="minorHAnsi" w:hAnsiTheme="minorHAnsi" w:cstheme="minorHAnsi"/>
          <w:sz w:val="20"/>
          <w:szCs w:val="20"/>
        </w:rPr>
      </w:pPr>
      <w:r w:rsidRPr="005F2806">
        <w:rPr>
          <w:rFonts w:asciiTheme="minorHAnsi" w:hAnsiTheme="minorHAnsi" w:cstheme="minorHAnsi"/>
          <w:sz w:val="20"/>
          <w:szCs w:val="20"/>
        </w:rPr>
        <w:t>Název: [</w:t>
      </w:r>
      <w:r w:rsidRPr="005F2806">
        <w:rPr>
          <w:rFonts w:asciiTheme="minorHAnsi" w:hAnsiTheme="minorHAnsi" w:cstheme="minorHAnsi"/>
          <w:sz w:val="20"/>
          <w:szCs w:val="20"/>
          <w:highlight w:val="green"/>
        </w:rPr>
        <w:t>doplní účastník</w:t>
      </w:r>
      <w:r w:rsidRPr="005F2806">
        <w:rPr>
          <w:rFonts w:asciiTheme="minorHAnsi" w:hAnsiTheme="minorHAnsi" w:cstheme="minorHAnsi"/>
          <w:sz w:val="20"/>
          <w:szCs w:val="20"/>
        </w:rPr>
        <w:t>]</w:t>
      </w:r>
    </w:p>
    <w:p w14:paraId="31F2EEA1" w14:textId="77777777" w:rsidR="00344CCD" w:rsidRPr="005F2806" w:rsidRDefault="00344CCD" w:rsidP="00344CCD">
      <w:pPr>
        <w:ind w:left="720"/>
        <w:jc w:val="both"/>
        <w:rPr>
          <w:rFonts w:asciiTheme="minorHAnsi" w:hAnsiTheme="minorHAnsi" w:cstheme="minorHAnsi"/>
          <w:sz w:val="20"/>
          <w:szCs w:val="20"/>
        </w:rPr>
      </w:pPr>
    </w:p>
    <w:p w14:paraId="4FB955A7" w14:textId="77777777" w:rsidR="00344CCD" w:rsidRPr="005F2806" w:rsidRDefault="00344CCD" w:rsidP="00344CCD">
      <w:pPr>
        <w:ind w:left="720"/>
        <w:jc w:val="both"/>
        <w:rPr>
          <w:rFonts w:asciiTheme="minorHAnsi" w:hAnsiTheme="minorHAnsi" w:cstheme="minorHAnsi"/>
          <w:sz w:val="20"/>
          <w:szCs w:val="20"/>
        </w:rPr>
      </w:pPr>
    </w:p>
    <w:p w14:paraId="1417C63B" w14:textId="77777777" w:rsidR="00344CCD" w:rsidRPr="005F2806" w:rsidRDefault="00344CCD" w:rsidP="00344CCD">
      <w:pPr>
        <w:jc w:val="both"/>
        <w:rPr>
          <w:rFonts w:asciiTheme="minorHAnsi" w:hAnsiTheme="minorHAnsi" w:cstheme="minorHAnsi"/>
          <w:sz w:val="20"/>
          <w:szCs w:val="20"/>
        </w:rPr>
      </w:pPr>
      <w:r w:rsidRPr="005F2806">
        <w:rPr>
          <w:rFonts w:asciiTheme="minorHAnsi" w:hAnsiTheme="minorHAnsi" w:cstheme="minorHAnsi"/>
          <w:sz w:val="20"/>
          <w:szCs w:val="20"/>
        </w:rPr>
        <w:t>_________________________________________</w:t>
      </w:r>
    </w:p>
    <w:p w14:paraId="6F1C81C0" w14:textId="77777777" w:rsidR="00344CCD" w:rsidRPr="005F2806" w:rsidRDefault="00344CCD" w:rsidP="00344CCD">
      <w:pPr>
        <w:jc w:val="both"/>
        <w:rPr>
          <w:rFonts w:asciiTheme="minorHAnsi" w:hAnsiTheme="minorHAnsi" w:cstheme="minorHAnsi"/>
          <w:i/>
          <w:iCs/>
          <w:sz w:val="20"/>
          <w:szCs w:val="20"/>
        </w:rPr>
      </w:pPr>
      <w:r w:rsidRPr="005F2806">
        <w:rPr>
          <w:rFonts w:asciiTheme="minorHAnsi" w:hAnsiTheme="minorHAnsi" w:cstheme="minorHAnsi"/>
          <w:i/>
          <w:iCs/>
          <w:sz w:val="20"/>
          <w:szCs w:val="20"/>
        </w:rPr>
        <w:t>podpis</w:t>
      </w:r>
    </w:p>
    <w:p w14:paraId="33AA850F" w14:textId="77777777" w:rsidR="00344CCD" w:rsidRPr="005F2806" w:rsidRDefault="00344CCD" w:rsidP="00344CCD">
      <w:pPr>
        <w:jc w:val="both"/>
        <w:rPr>
          <w:rFonts w:asciiTheme="minorHAnsi" w:hAnsiTheme="minorHAnsi" w:cstheme="minorHAnsi"/>
          <w:sz w:val="20"/>
          <w:szCs w:val="20"/>
        </w:rPr>
      </w:pPr>
      <w:r w:rsidRPr="005F2806">
        <w:rPr>
          <w:rFonts w:asciiTheme="minorHAnsi" w:hAnsiTheme="minorHAnsi" w:cstheme="minorHAnsi"/>
          <w:sz w:val="20"/>
          <w:szCs w:val="20"/>
        </w:rPr>
        <w:t>Jméno a příjmení: [</w:t>
      </w:r>
      <w:r w:rsidRPr="005F2806">
        <w:rPr>
          <w:rFonts w:asciiTheme="minorHAnsi" w:hAnsiTheme="minorHAnsi" w:cstheme="minorHAnsi"/>
          <w:sz w:val="20"/>
          <w:szCs w:val="20"/>
          <w:highlight w:val="green"/>
        </w:rPr>
        <w:t>doplní účastník</w:t>
      </w:r>
      <w:r w:rsidRPr="005F2806">
        <w:rPr>
          <w:rFonts w:asciiTheme="minorHAnsi" w:hAnsiTheme="minorHAnsi" w:cstheme="minorHAnsi"/>
          <w:sz w:val="20"/>
          <w:szCs w:val="20"/>
        </w:rPr>
        <w:t>]</w:t>
      </w:r>
    </w:p>
    <w:p w14:paraId="2FBF4FEA" w14:textId="77777777" w:rsidR="00344CCD" w:rsidRPr="005F2806" w:rsidRDefault="00344CCD" w:rsidP="00344CCD">
      <w:pPr>
        <w:jc w:val="both"/>
        <w:rPr>
          <w:rFonts w:asciiTheme="minorHAnsi" w:hAnsiTheme="minorHAnsi" w:cstheme="minorHAnsi"/>
          <w:sz w:val="20"/>
          <w:szCs w:val="20"/>
          <w:highlight w:val="green"/>
        </w:rPr>
      </w:pPr>
      <w:r w:rsidRPr="005F2806">
        <w:rPr>
          <w:rFonts w:asciiTheme="minorHAnsi" w:hAnsiTheme="minorHAnsi" w:cstheme="minorHAnsi"/>
          <w:sz w:val="20"/>
          <w:szCs w:val="20"/>
        </w:rPr>
        <w:t>Funkce: [</w:t>
      </w:r>
      <w:r w:rsidRPr="005F2806">
        <w:rPr>
          <w:rFonts w:asciiTheme="minorHAnsi" w:hAnsiTheme="minorHAnsi" w:cstheme="minorHAnsi"/>
          <w:sz w:val="20"/>
          <w:szCs w:val="20"/>
          <w:highlight w:val="green"/>
        </w:rPr>
        <w:t>doplní účastník</w:t>
      </w:r>
      <w:r w:rsidRPr="005F2806">
        <w:rPr>
          <w:rFonts w:asciiTheme="minorHAnsi" w:hAnsiTheme="minorHAnsi" w:cstheme="minorHAnsi"/>
          <w:sz w:val="20"/>
          <w:szCs w:val="20"/>
        </w:rPr>
        <w:t>]</w:t>
      </w:r>
    </w:p>
    <w:p w14:paraId="59699813" w14:textId="77777777" w:rsidR="00344CCD" w:rsidRPr="0079117C" w:rsidRDefault="00344CCD" w:rsidP="00344CCD">
      <w:pPr>
        <w:autoSpaceDE w:val="0"/>
        <w:autoSpaceDN w:val="0"/>
        <w:adjustRightInd w:val="0"/>
        <w:spacing w:before="120" w:after="120"/>
        <w:jc w:val="both"/>
        <w:rPr>
          <w:rFonts w:asciiTheme="minorHAnsi" w:hAnsiTheme="minorHAnsi" w:cstheme="minorHAnsi"/>
          <w:color w:val="000000"/>
          <w:sz w:val="20"/>
          <w:szCs w:val="20"/>
        </w:rPr>
      </w:pPr>
      <w:r w:rsidRPr="0079117C">
        <w:rPr>
          <w:rFonts w:asciiTheme="minorHAnsi" w:hAnsiTheme="minorHAnsi" w:cstheme="minorHAnsi"/>
          <w:color w:val="000000"/>
          <w:sz w:val="20"/>
          <w:szCs w:val="20"/>
        </w:rPr>
        <w:br w:type="page"/>
      </w:r>
    </w:p>
    <w:p w14:paraId="4818AF34" w14:textId="68B5B33C" w:rsidR="00FD003E" w:rsidRPr="00DE7F6B" w:rsidRDefault="00FD003E" w:rsidP="00682A9E">
      <w:pPr>
        <w:widowControl w:val="0"/>
        <w:rPr>
          <w:rFonts w:asciiTheme="minorHAnsi" w:hAnsiTheme="minorHAnsi" w:cstheme="minorHAnsi"/>
          <w:b/>
          <w:sz w:val="20"/>
          <w:szCs w:val="20"/>
        </w:rPr>
      </w:pPr>
      <w:r w:rsidRPr="00DE7F6B">
        <w:rPr>
          <w:rFonts w:asciiTheme="minorHAnsi" w:hAnsiTheme="minorHAnsi" w:cstheme="minorHAnsi"/>
          <w:b/>
          <w:color w:val="000000"/>
          <w:sz w:val="20"/>
          <w:szCs w:val="20"/>
        </w:rPr>
        <w:lastRenderedPageBreak/>
        <w:t>Příloha</w:t>
      </w:r>
      <w:r w:rsidRPr="00DE7F6B">
        <w:rPr>
          <w:rFonts w:asciiTheme="minorHAnsi" w:hAnsiTheme="minorHAnsi" w:cstheme="minorHAnsi"/>
          <w:b/>
          <w:sz w:val="20"/>
          <w:szCs w:val="20"/>
        </w:rPr>
        <w:t xml:space="preserve"> č. </w:t>
      </w:r>
      <w:r w:rsidR="00B86B20">
        <w:rPr>
          <w:rFonts w:asciiTheme="minorHAnsi" w:hAnsiTheme="minorHAnsi" w:cstheme="minorHAnsi"/>
          <w:b/>
          <w:sz w:val="20"/>
          <w:szCs w:val="20"/>
        </w:rPr>
        <w:t>3</w:t>
      </w:r>
      <w:r w:rsidRPr="00DE7F6B">
        <w:rPr>
          <w:rFonts w:asciiTheme="minorHAnsi" w:hAnsiTheme="minorHAnsi" w:cstheme="minorHAnsi"/>
          <w:b/>
          <w:sz w:val="20"/>
          <w:szCs w:val="20"/>
        </w:rPr>
        <w:t xml:space="preserve"> </w:t>
      </w:r>
      <w:r w:rsidRPr="00DE7F6B">
        <w:rPr>
          <w:rFonts w:asciiTheme="minorHAnsi" w:hAnsiTheme="minorHAnsi" w:cstheme="minorHAnsi"/>
          <w:b/>
          <w:sz w:val="20"/>
          <w:szCs w:val="20"/>
        </w:rPr>
        <w:tab/>
        <w:t>Zadávací dokumentace k </w:t>
      </w:r>
      <w:r w:rsidR="00733F09" w:rsidRPr="00DE7F6B">
        <w:rPr>
          <w:rFonts w:asciiTheme="minorHAnsi" w:hAnsiTheme="minorHAnsi" w:cstheme="minorHAnsi"/>
          <w:b/>
          <w:sz w:val="20"/>
          <w:szCs w:val="20"/>
        </w:rPr>
        <w:t>Z</w:t>
      </w:r>
      <w:r w:rsidRPr="00DE7F6B">
        <w:rPr>
          <w:rFonts w:asciiTheme="minorHAnsi" w:hAnsiTheme="minorHAnsi" w:cstheme="minorHAnsi"/>
          <w:b/>
          <w:sz w:val="20"/>
          <w:szCs w:val="20"/>
        </w:rPr>
        <w:t>akázce</w:t>
      </w:r>
    </w:p>
    <w:p w14:paraId="76063AA6" w14:textId="77777777" w:rsidR="00927462" w:rsidRPr="00DE7F6B" w:rsidRDefault="00CD4782" w:rsidP="00E552B4">
      <w:pPr>
        <w:widowControl w:val="0"/>
        <w:jc w:val="both"/>
        <w:rPr>
          <w:rFonts w:asciiTheme="minorHAnsi" w:hAnsiTheme="minorHAnsi" w:cstheme="minorHAnsi"/>
          <w:b/>
          <w:color w:val="000000"/>
          <w:sz w:val="20"/>
          <w:szCs w:val="20"/>
        </w:rPr>
      </w:pPr>
      <w:r w:rsidRPr="00DE7F6B">
        <w:rPr>
          <w:rFonts w:asciiTheme="minorHAnsi" w:hAnsiTheme="minorHAnsi" w:cstheme="minorHAnsi"/>
          <w:b/>
          <w:color w:val="000000"/>
          <w:sz w:val="20"/>
          <w:szCs w:val="20"/>
        </w:rPr>
        <w:tab/>
      </w:r>
      <w:r w:rsidRPr="00DE7F6B">
        <w:rPr>
          <w:rFonts w:asciiTheme="minorHAnsi" w:hAnsiTheme="minorHAnsi" w:cstheme="minorHAnsi"/>
          <w:b/>
          <w:color w:val="000000"/>
          <w:sz w:val="20"/>
          <w:szCs w:val="20"/>
        </w:rPr>
        <w:tab/>
        <w:t xml:space="preserve">Nabídka </w:t>
      </w:r>
      <w:r w:rsidR="00733F09" w:rsidRPr="00DE7F6B">
        <w:rPr>
          <w:rFonts w:asciiTheme="minorHAnsi" w:hAnsiTheme="minorHAnsi" w:cstheme="minorHAnsi"/>
          <w:b/>
          <w:color w:val="000000"/>
          <w:sz w:val="20"/>
          <w:szCs w:val="20"/>
        </w:rPr>
        <w:t>zhotovitele na plnění Zakázky</w:t>
      </w:r>
    </w:p>
    <w:p w14:paraId="6804ED8F" w14:textId="77777777" w:rsidR="00CD4782" w:rsidRPr="00DE7F6B" w:rsidRDefault="00CD4782" w:rsidP="00E552B4">
      <w:pPr>
        <w:widowControl w:val="0"/>
        <w:jc w:val="both"/>
        <w:rPr>
          <w:rFonts w:asciiTheme="minorHAnsi" w:hAnsiTheme="minorHAnsi" w:cstheme="minorHAnsi"/>
          <w:color w:val="000000"/>
          <w:sz w:val="20"/>
          <w:szCs w:val="20"/>
        </w:rPr>
      </w:pPr>
    </w:p>
    <w:p w14:paraId="201A7F83" w14:textId="77777777" w:rsidR="000B3C57" w:rsidRPr="00DE7F6B" w:rsidRDefault="000B3C57" w:rsidP="00E552B4">
      <w:pPr>
        <w:widowControl w:val="0"/>
        <w:jc w:val="both"/>
        <w:rPr>
          <w:rFonts w:asciiTheme="minorHAnsi" w:hAnsiTheme="minorHAnsi" w:cstheme="minorHAnsi"/>
          <w:color w:val="000000"/>
          <w:sz w:val="20"/>
          <w:szCs w:val="20"/>
        </w:rPr>
      </w:pPr>
    </w:p>
    <w:p w14:paraId="339A8208" w14:textId="77777777" w:rsidR="00CD4782" w:rsidRPr="00DE7F6B" w:rsidRDefault="00CD4782" w:rsidP="00E552B4">
      <w:pPr>
        <w:widowControl w:val="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Tvoř</w:t>
      </w:r>
      <w:r w:rsidR="00546649" w:rsidRPr="00DE7F6B">
        <w:rPr>
          <w:rFonts w:asciiTheme="minorHAnsi" w:hAnsiTheme="minorHAnsi" w:cstheme="minorHAnsi"/>
          <w:color w:val="000000"/>
          <w:sz w:val="20"/>
          <w:szCs w:val="20"/>
        </w:rPr>
        <w:t>í</w:t>
      </w:r>
      <w:r w:rsidRPr="00DE7F6B">
        <w:rPr>
          <w:rFonts w:asciiTheme="minorHAnsi" w:hAnsiTheme="minorHAnsi" w:cstheme="minorHAnsi"/>
          <w:color w:val="000000"/>
          <w:sz w:val="20"/>
          <w:szCs w:val="20"/>
        </w:rPr>
        <w:t xml:space="preserve"> </w:t>
      </w:r>
      <w:r w:rsidR="00767D0E" w:rsidRPr="00DE7F6B">
        <w:rPr>
          <w:rFonts w:asciiTheme="minorHAnsi" w:hAnsiTheme="minorHAnsi" w:cstheme="minorHAnsi"/>
          <w:color w:val="000000"/>
          <w:sz w:val="20"/>
          <w:szCs w:val="20"/>
        </w:rPr>
        <w:t>volnou</w:t>
      </w:r>
      <w:r w:rsidRPr="00DE7F6B">
        <w:rPr>
          <w:rFonts w:asciiTheme="minorHAnsi" w:hAnsiTheme="minorHAnsi" w:cstheme="minorHAnsi"/>
          <w:color w:val="000000"/>
          <w:sz w:val="20"/>
          <w:szCs w:val="20"/>
        </w:rPr>
        <w:t xml:space="preserve"> přílohu této smlouvy.</w:t>
      </w:r>
    </w:p>
    <w:p w14:paraId="497B44A6" w14:textId="77777777" w:rsidR="009C2052" w:rsidRPr="00DE7F6B" w:rsidRDefault="009C2052" w:rsidP="00E552B4">
      <w:pPr>
        <w:widowControl w:val="0"/>
        <w:jc w:val="both"/>
        <w:rPr>
          <w:rFonts w:asciiTheme="minorHAnsi" w:hAnsiTheme="minorHAnsi" w:cstheme="minorHAnsi"/>
          <w:color w:val="000000"/>
          <w:sz w:val="20"/>
          <w:szCs w:val="20"/>
        </w:rPr>
      </w:pPr>
    </w:p>
    <w:p w14:paraId="190562AF" w14:textId="77777777" w:rsidR="004950F1" w:rsidRPr="00DE7F6B" w:rsidRDefault="00575E86" w:rsidP="0071365A">
      <w:pPr>
        <w:widowControl w:val="0"/>
        <w:jc w:val="both"/>
        <w:rPr>
          <w:rFonts w:asciiTheme="minorHAnsi" w:hAnsiTheme="minorHAnsi" w:cstheme="minorHAnsi"/>
          <w:b/>
          <w:color w:val="000000"/>
          <w:sz w:val="20"/>
          <w:szCs w:val="20"/>
        </w:rPr>
      </w:pPr>
      <w:r w:rsidRPr="00DE7F6B" w:rsidDel="00575E86">
        <w:rPr>
          <w:rFonts w:asciiTheme="minorHAnsi" w:hAnsiTheme="minorHAnsi" w:cstheme="minorHAnsi"/>
          <w:b/>
          <w:color w:val="000000"/>
          <w:sz w:val="20"/>
          <w:szCs w:val="20"/>
        </w:rPr>
        <w:t xml:space="preserve"> </w:t>
      </w:r>
    </w:p>
    <w:p w14:paraId="7EA786E6" w14:textId="77777777" w:rsidR="004F1966" w:rsidRPr="00DE7F6B" w:rsidRDefault="004F1966" w:rsidP="004E433E">
      <w:pPr>
        <w:rPr>
          <w:rFonts w:asciiTheme="minorHAnsi" w:hAnsiTheme="minorHAnsi" w:cstheme="minorHAnsi"/>
          <w:b/>
          <w:color w:val="000000"/>
          <w:sz w:val="20"/>
          <w:szCs w:val="20"/>
        </w:rPr>
      </w:pPr>
    </w:p>
    <w:sectPr w:rsidR="004F1966" w:rsidRPr="00DE7F6B" w:rsidSect="00F301E8">
      <w:footerReference w:type="even" r:id="rId8"/>
      <w:footerReference w:type="default" r:id="rId9"/>
      <w:headerReference w:type="first" r:id="rId10"/>
      <w:footerReference w:type="first" r:id="rId11"/>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AECE1" w14:textId="77777777" w:rsidR="003048E4" w:rsidRDefault="003048E4" w:rsidP="00723A51">
      <w:r>
        <w:separator/>
      </w:r>
    </w:p>
  </w:endnote>
  <w:endnote w:type="continuationSeparator" w:id="0">
    <w:p w14:paraId="289EF00D" w14:textId="77777777" w:rsidR="003048E4" w:rsidRDefault="003048E4" w:rsidP="0072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9D50B" w14:textId="77777777" w:rsidR="003F24DF" w:rsidRDefault="003F24D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18ED8F8" w14:textId="77777777" w:rsidR="003F24DF" w:rsidRDefault="003F24D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9A460" w14:textId="77777777" w:rsidR="003F24DF" w:rsidRPr="00B24049" w:rsidRDefault="003F24DF">
    <w:pPr>
      <w:pStyle w:val="Zpat"/>
      <w:framePr w:wrap="around" w:vAnchor="text" w:hAnchor="margin" w:xAlign="right" w:y="1"/>
      <w:rPr>
        <w:rStyle w:val="slostrnky"/>
        <w:rFonts w:asciiTheme="minorHAnsi" w:hAnsiTheme="minorHAnsi" w:cstheme="minorHAnsi"/>
        <w:sz w:val="20"/>
        <w:szCs w:val="20"/>
      </w:rPr>
    </w:pPr>
    <w:r w:rsidRPr="00B24049">
      <w:rPr>
        <w:rStyle w:val="slostrnky"/>
        <w:rFonts w:asciiTheme="minorHAnsi" w:hAnsiTheme="minorHAnsi" w:cstheme="minorHAnsi"/>
        <w:sz w:val="20"/>
        <w:szCs w:val="20"/>
      </w:rPr>
      <w:fldChar w:fldCharType="begin"/>
    </w:r>
    <w:r w:rsidRPr="00B24049">
      <w:rPr>
        <w:rStyle w:val="slostrnky"/>
        <w:rFonts w:asciiTheme="minorHAnsi" w:hAnsiTheme="minorHAnsi" w:cstheme="minorHAnsi"/>
        <w:sz w:val="20"/>
        <w:szCs w:val="20"/>
      </w:rPr>
      <w:instrText xml:space="preserve">PAGE  </w:instrText>
    </w:r>
    <w:r w:rsidRPr="00B24049">
      <w:rPr>
        <w:rStyle w:val="slostrnky"/>
        <w:rFonts w:asciiTheme="minorHAnsi" w:hAnsiTheme="minorHAnsi" w:cstheme="minorHAnsi"/>
        <w:sz w:val="20"/>
        <w:szCs w:val="20"/>
      </w:rPr>
      <w:fldChar w:fldCharType="separate"/>
    </w:r>
    <w:r w:rsidRPr="00B24049">
      <w:rPr>
        <w:rStyle w:val="slostrnky"/>
        <w:rFonts w:asciiTheme="minorHAnsi" w:hAnsiTheme="minorHAnsi" w:cstheme="minorHAnsi"/>
        <w:noProof/>
        <w:sz w:val="20"/>
        <w:szCs w:val="20"/>
      </w:rPr>
      <w:t>3</w:t>
    </w:r>
    <w:r w:rsidRPr="00B24049">
      <w:rPr>
        <w:rStyle w:val="slostrnky"/>
        <w:rFonts w:asciiTheme="minorHAnsi" w:hAnsiTheme="minorHAnsi" w:cstheme="minorHAnsi"/>
        <w:sz w:val="20"/>
        <w:szCs w:val="20"/>
      </w:rPr>
      <w:fldChar w:fldCharType="end"/>
    </w:r>
  </w:p>
  <w:p w14:paraId="6BB3EA7D" w14:textId="77777777" w:rsidR="003F24DF" w:rsidRDefault="003F24DF">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FB9BA" w14:textId="77777777" w:rsidR="003F24DF" w:rsidRDefault="003F24DF" w:rsidP="003B7D81">
    <w:pPr>
      <w:pStyle w:val="Zpat"/>
      <w:jc w:val="right"/>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EBE75" w14:textId="77777777" w:rsidR="003048E4" w:rsidRDefault="003048E4" w:rsidP="00723A51">
      <w:r>
        <w:separator/>
      </w:r>
    </w:p>
  </w:footnote>
  <w:footnote w:type="continuationSeparator" w:id="0">
    <w:p w14:paraId="576D5676" w14:textId="77777777" w:rsidR="003048E4" w:rsidRDefault="003048E4" w:rsidP="00723A51">
      <w:r>
        <w:continuationSeparator/>
      </w:r>
    </w:p>
  </w:footnote>
  <w:footnote w:id="1">
    <w:p w14:paraId="108FA3EF" w14:textId="77777777" w:rsidR="003F24DF" w:rsidRPr="00C63265" w:rsidRDefault="003F24DF">
      <w:pPr>
        <w:pStyle w:val="Textpoznpodarou"/>
        <w:rPr>
          <w:rFonts w:asciiTheme="minorHAnsi" w:hAnsiTheme="minorHAnsi" w:cstheme="minorHAnsi"/>
        </w:rPr>
      </w:pPr>
      <w:r w:rsidRPr="00C63265">
        <w:rPr>
          <w:rStyle w:val="Znakapoznpodarou"/>
          <w:rFonts w:asciiTheme="minorHAnsi" w:hAnsiTheme="minorHAnsi" w:cstheme="minorHAnsi"/>
        </w:rPr>
        <w:footnoteRef/>
      </w:r>
      <w:r w:rsidRPr="00C63265">
        <w:rPr>
          <w:rFonts w:asciiTheme="minorHAnsi" w:hAnsiTheme="minorHAnsi" w:cstheme="minorHAnsi"/>
        </w:rPr>
        <w:t xml:space="preserve"> </w:t>
      </w:r>
      <w:r w:rsidRPr="00C63265">
        <w:rPr>
          <w:rFonts w:asciiTheme="minorHAnsi" w:hAnsiTheme="minorHAnsi" w:cstheme="minorHAnsi"/>
          <w:color w:val="000000"/>
          <w:szCs w:val="22"/>
        </w:rPr>
        <w:t>zadavatel nepožaduje přiložit tuto přílohu v rámci nabídky</w:t>
      </w:r>
    </w:p>
  </w:footnote>
  <w:footnote w:id="2">
    <w:p w14:paraId="7190C7BC" w14:textId="77777777" w:rsidR="003F24DF" w:rsidRDefault="003F24DF" w:rsidP="00336897">
      <w:pPr>
        <w:pStyle w:val="Textpoznpodarou"/>
      </w:pPr>
      <w:r w:rsidRPr="00C63265">
        <w:rPr>
          <w:rStyle w:val="Znakapoznpodarou"/>
          <w:rFonts w:asciiTheme="minorHAnsi" w:hAnsiTheme="minorHAnsi" w:cstheme="minorHAnsi"/>
        </w:rPr>
        <w:footnoteRef/>
      </w:r>
      <w:r w:rsidRPr="00C63265">
        <w:rPr>
          <w:rFonts w:asciiTheme="minorHAnsi" w:hAnsiTheme="minorHAnsi" w:cstheme="minorHAnsi"/>
        </w:rPr>
        <w:t xml:space="preserve"> </w:t>
      </w:r>
      <w:r w:rsidRPr="00C63265">
        <w:rPr>
          <w:rFonts w:asciiTheme="minorHAnsi" w:hAnsiTheme="minorHAnsi" w:cstheme="minorHAnsi"/>
          <w:color w:val="000000"/>
          <w:szCs w:val="22"/>
        </w:rPr>
        <w:t>zadavatel nepožaduje přiložit tuto přílohu v rámci nabídky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FD174" w14:textId="77777777" w:rsidR="00122AD8" w:rsidRDefault="00122AD8" w:rsidP="00122AD8">
    <w:pPr>
      <w:pStyle w:val="Zhlav"/>
      <w:ind w:left="-284"/>
    </w:pPr>
    <w:r>
      <w:rPr>
        <w:noProof/>
      </w:rPr>
      <w:drawing>
        <wp:inline distT="0" distB="0" distL="0" distR="0" wp14:anchorId="488BAA20" wp14:editId="310A673E">
          <wp:extent cx="2467431" cy="517584"/>
          <wp:effectExtent l="0" t="0" r="9525" b="0"/>
          <wp:docPr id="1047772099" name="Obrázek 1" descr="Obsah obrázku Písmo, Elektricky modrá, text,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772099" name="Obrázek 1" descr="Obsah obrázku Písmo, Elektricky modrá, text, symbol&#10;&#10;Popis byl vytvořen automaticky"/>
                  <pic:cNvPicPr/>
                </pic:nvPicPr>
                <pic:blipFill>
                  <a:blip r:embed="rId1"/>
                  <a:stretch>
                    <a:fillRect/>
                  </a:stretch>
                </pic:blipFill>
                <pic:spPr>
                  <a:xfrm>
                    <a:off x="0" y="0"/>
                    <a:ext cx="2620979" cy="549793"/>
                  </a:xfrm>
                  <a:prstGeom prst="rect">
                    <a:avLst/>
                  </a:prstGeom>
                </pic:spPr>
              </pic:pic>
            </a:graphicData>
          </a:graphic>
        </wp:inline>
      </w:drawing>
    </w:r>
    <w:r>
      <w:tab/>
    </w:r>
    <w:r>
      <w:tab/>
    </w:r>
    <w:r w:rsidRPr="003857CF">
      <w:rPr>
        <w:noProof/>
      </w:rPr>
      <w:drawing>
        <wp:inline distT="0" distB="0" distL="0" distR="0" wp14:anchorId="7727724A" wp14:editId="3F5866A3">
          <wp:extent cx="2215263" cy="457606"/>
          <wp:effectExtent l="0" t="0" r="0" b="0"/>
          <wp:docPr id="1777168220" name="Obrázek 1" descr="Obsah obrázku Písmo, Grafika, Barevnost,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168220" name="Obrázek 1" descr="Obsah obrázku Písmo, Grafika, Barevnost, grafický design&#10;&#10;Popis byl vytvořen automaticky"/>
                  <pic:cNvPicPr/>
                </pic:nvPicPr>
                <pic:blipFill>
                  <a:blip r:embed="rId2"/>
                  <a:stretch>
                    <a:fillRect/>
                  </a:stretch>
                </pic:blipFill>
                <pic:spPr>
                  <a:xfrm>
                    <a:off x="0" y="0"/>
                    <a:ext cx="2259520" cy="466748"/>
                  </a:xfrm>
                  <a:prstGeom prst="rect">
                    <a:avLst/>
                  </a:prstGeom>
                </pic:spPr>
              </pic:pic>
            </a:graphicData>
          </a:graphic>
        </wp:inline>
      </w:drawing>
    </w:r>
  </w:p>
  <w:p w14:paraId="4EB31DD1" w14:textId="77777777" w:rsidR="00122AD8" w:rsidRDefault="00122AD8" w:rsidP="00122A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5AF"/>
    <w:multiLevelType w:val="hybridMultilevel"/>
    <w:tmpl w:val="B3F8B8C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0D525AB"/>
    <w:multiLevelType w:val="hybridMultilevel"/>
    <w:tmpl w:val="B8AA0752"/>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14A1B4F"/>
    <w:multiLevelType w:val="multilevel"/>
    <w:tmpl w:val="CA8258D0"/>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026C22AD"/>
    <w:multiLevelType w:val="hybridMultilevel"/>
    <w:tmpl w:val="D95E81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745E3F"/>
    <w:multiLevelType w:val="hybridMultilevel"/>
    <w:tmpl w:val="B382F5C6"/>
    <w:lvl w:ilvl="0" w:tplc="5D0AACB2">
      <w:start w:val="1"/>
      <w:numFmt w:val="bullet"/>
      <w:lvlText w:val="-"/>
      <w:lvlJc w:val="left"/>
      <w:pPr>
        <w:ind w:left="1152" w:hanging="360"/>
      </w:pPr>
      <w:rPr>
        <w:rFonts w:ascii="Arial" w:eastAsia="Calibri" w:hAnsi="Arial" w:cs="Aria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5" w15:restartNumberingAfterBreak="0">
    <w:nsid w:val="0B7D770F"/>
    <w:multiLevelType w:val="hybridMultilevel"/>
    <w:tmpl w:val="868C53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4B01E4"/>
    <w:multiLevelType w:val="hybridMultilevel"/>
    <w:tmpl w:val="660090FC"/>
    <w:lvl w:ilvl="0" w:tplc="8D6E395C">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2F6260F"/>
    <w:multiLevelType w:val="hybridMultilevel"/>
    <w:tmpl w:val="215AED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6368F1"/>
    <w:multiLevelType w:val="hybridMultilevel"/>
    <w:tmpl w:val="351E2B94"/>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82628BE"/>
    <w:multiLevelType w:val="multilevel"/>
    <w:tmpl w:val="9C8EA27E"/>
    <w:lvl w:ilvl="0">
      <w:start w:val="1"/>
      <w:numFmt w:val="decimal"/>
      <w:lvlText w:val="%1."/>
      <w:lvlJc w:val="left"/>
      <w:pPr>
        <w:ind w:left="360" w:hanging="36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lvlText w:val="%1.%2."/>
      <w:lvlJc w:val="left"/>
      <w:pPr>
        <w:ind w:left="792" w:hanging="432"/>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1.%2.%3."/>
      <w:lvlJc w:val="left"/>
      <w:pPr>
        <w:ind w:left="1224" w:hanging="50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b w:val="0"/>
        <w:i w:val="0"/>
        <w:caps w:val="0"/>
        <w:strike w:val="0"/>
        <w:dstrike w:val="0"/>
        <w:vanish w:val="0"/>
        <w:color w:val="auto"/>
        <w:spacing w:val="0"/>
        <w:sz w:val="22"/>
        <w:u w:val="none"/>
        <w:vertAlign w:val="baseline"/>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0" w15:restartNumberingAfterBreak="0">
    <w:nsid w:val="1CCF5E6D"/>
    <w:multiLevelType w:val="hybridMultilevel"/>
    <w:tmpl w:val="697050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AD79B7"/>
    <w:multiLevelType w:val="hybridMultilevel"/>
    <w:tmpl w:val="6F881F36"/>
    <w:lvl w:ilvl="0" w:tplc="0405000F">
      <w:start w:val="1"/>
      <w:numFmt w:val="decimal"/>
      <w:lvlText w:val="%1."/>
      <w:lvlJc w:val="left"/>
      <w:pPr>
        <w:ind w:left="720" w:hanging="360"/>
      </w:pPr>
      <w:rPr>
        <w:rFonts w:hint="default"/>
        <w:sz w:val="22"/>
        <w:szCs w:val="22"/>
      </w:rPr>
    </w:lvl>
    <w:lvl w:ilvl="1" w:tplc="FAAA0770">
      <w:numFmt w:val="bullet"/>
      <w:lvlText w:val="-"/>
      <w:lvlJc w:val="left"/>
      <w:pPr>
        <w:ind w:left="1800" w:hanging="360"/>
      </w:pPr>
      <w:rPr>
        <w:rFonts w:ascii="Calibri" w:eastAsia="Times New Roman" w:hAnsi="Calibri" w:cs="Calibri"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1EC1E3A"/>
    <w:multiLevelType w:val="hybridMultilevel"/>
    <w:tmpl w:val="F66C3C92"/>
    <w:lvl w:ilvl="0" w:tplc="8D6E395C">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4A1741B"/>
    <w:multiLevelType w:val="hybridMultilevel"/>
    <w:tmpl w:val="94762214"/>
    <w:lvl w:ilvl="0" w:tplc="DE5291D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F97D90"/>
    <w:multiLevelType w:val="hybridMultilevel"/>
    <w:tmpl w:val="99C82D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BC10FB"/>
    <w:multiLevelType w:val="hybridMultilevel"/>
    <w:tmpl w:val="8FD426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B16965"/>
    <w:multiLevelType w:val="hybridMultilevel"/>
    <w:tmpl w:val="4FACE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057636"/>
    <w:multiLevelType w:val="hybridMultilevel"/>
    <w:tmpl w:val="E28E07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DA7844"/>
    <w:multiLevelType w:val="hybridMultilevel"/>
    <w:tmpl w:val="CB0AB36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40F24D67"/>
    <w:multiLevelType w:val="hybridMultilevel"/>
    <w:tmpl w:val="3F0636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24195C"/>
    <w:multiLevelType w:val="hybridMultilevel"/>
    <w:tmpl w:val="1130C5FE"/>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1" w15:restartNumberingAfterBreak="0">
    <w:nsid w:val="44652067"/>
    <w:multiLevelType w:val="hybridMultilevel"/>
    <w:tmpl w:val="78B88AAA"/>
    <w:lvl w:ilvl="0" w:tplc="7C2E953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7B65429"/>
    <w:multiLevelType w:val="hybridMultilevel"/>
    <w:tmpl w:val="F6AA948E"/>
    <w:lvl w:ilvl="0" w:tplc="8D6E395C">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4B3B669D"/>
    <w:multiLevelType w:val="hybridMultilevel"/>
    <w:tmpl w:val="C9FC7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E96887"/>
    <w:multiLevelType w:val="hybridMultilevel"/>
    <w:tmpl w:val="208CE0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FC0E7D"/>
    <w:multiLevelType w:val="hybridMultilevel"/>
    <w:tmpl w:val="295E86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542DFD"/>
    <w:multiLevelType w:val="hybridMultilevel"/>
    <w:tmpl w:val="EACE8F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12772E"/>
    <w:multiLevelType w:val="hybridMultilevel"/>
    <w:tmpl w:val="CB0AB368"/>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5F80077A"/>
    <w:multiLevelType w:val="hybridMultilevel"/>
    <w:tmpl w:val="215AED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5D54DF"/>
    <w:multiLevelType w:val="hybridMultilevel"/>
    <w:tmpl w:val="7C240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7D2384"/>
    <w:multiLevelType w:val="hybridMultilevel"/>
    <w:tmpl w:val="5878653E"/>
    <w:lvl w:ilvl="0" w:tplc="FAAA0770">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675C082C"/>
    <w:multiLevelType w:val="hybridMultilevel"/>
    <w:tmpl w:val="62245F54"/>
    <w:lvl w:ilvl="0" w:tplc="8D6E395C">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690B0957"/>
    <w:multiLevelType w:val="hybridMultilevel"/>
    <w:tmpl w:val="E5D232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3F1A31"/>
    <w:multiLevelType w:val="hybridMultilevel"/>
    <w:tmpl w:val="066EFD56"/>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6A1E7B"/>
    <w:multiLevelType w:val="hybridMultilevel"/>
    <w:tmpl w:val="20EECE82"/>
    <w:lvl w:ilvl="0" w:tplc="08D63EB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D62662"/>
    <w:multiLevelType w:val="hybridMultilevel"/>
    <w:tmpl w:val="642EC408"/>
    <w:lvl w:ilvl="0" w:tplc="04050017">
      <w:start w:val="1"/>
      <w:numFmt w:val="lowerLetter"/>
      <w:lvlText w:val="%1)"/>
      <w:lvlJc w:val="left"/>
      <w:pPr>
        <w:ind w:left="1152" w:hanging="360"/>
      </w:pPr>
      <w:rPr>
        <w:rFonts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36" w15:restartNumberingAfterBreak="0">
    <w:nsid w:val="705B188E"/>
    <w:multiLevelType w:val="hybridMultilevel"/>
    <w:tmpl w:val="463E1C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9C619E"/>
    <w:multiLevelType w:val="hybridMultilevel"/>
    <w:tmpl w:val="6D62AB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2E72AE"/>
    <w:multiLevelType w:val="hybridMultilevel"/>
    <w:tmpl w:val="73863C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8D6BA4"/>
    <w:multiLevelType w:val="hybridMultilevel"/>
    <w:tmpl w:val="6A1C2F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E72A9A"/>
    <w:multiLevelType w:val="hybridMultilevel"/>
    <w:tmpl w:val="3160AD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970850"/>
    <w:multiLevelType w:val="hybridMultilevel"/>
    <w:tmpl w:val="5094CA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E52AA0"/>
    <w:multiLevelType w:val="hybridMultilevel"/>
    <w:tmpl w:val="CA628F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51198F"/>
    <w:multiLevelType w:val="hybridMultilevel"/>
    <w:tmpl w:val="B37650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F094FFF"/>
    <w:multiLevelType w:val="hybridMultilevel"/>
    <w:tmpl w:val="EFD08A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2436640">
    <w:abstractNumId w:val="0"/>
  </w:num>
  <w:num w:numId="2" w16cid:durableId="645595147">
    <w:abstractNumId w:val="18"/>
  </w:num>
  <w:num w:numId="3" w16cid:durableId="1468664583">
    <w:abstractNumId w:val="8"/>
  </w:num>
  <w:num w:numId="4" w16cid:durableId="1778523870">
    <w:abstractNumId w:val="27"/>
  </w:num>
  <w:num w:numId="5" w16cid:durableId="1536888124">
    <w:abstractNumId w:val="30"/>
  </w:num>
  <w:num w:numId="6" w16cid:durableId="220026491">
    <w:abstractNumId w:val="2"/>
  </w:num>
  <w:num w:numId="7" w16cid:durableId="1454207046">
    <w:abstractNumId w:val="1"/>
  </w:num>
  <w:num w:numId="8" w16cid:durableId="1359431687">
    <w:abstractNumId w:val="3"/>
  </w:num>
  <w:num w:numId="9" w16cid:durableId="448818821">
    <w:abstractNumId w:val="25"/>
  </w:num>
  <w:num w:numId="10" w16cid:durableId="310140826">
    <w:abstractNumId w:val="32"/>
  </w:num>
  <w:num w:numId="11" w16cid:durableId="417286446">
    <w:abstractNumId w:val="40"/>
  </w:num>
  <w:num w:numId="12" w16cid:durableId="6953370">
    <w:abstractNumId w:val="42"/>
  </w:num>
  <w:num w:numId="13" w16cid:durableId="877736803">
    <w:abstractNumId w:val="17"/>
  </w:num>
  <w:num w:numId="14" w16cid:durableId="1210650683">
    <w:abstractNumId w:val="34"/>
  </w:num>
  <w:num w:numId="15" w16cid:durableId="1340307943">
    <w:abstractNumId w:val="24"/>
  </w:num>
  <w:num w:numId="16" w16cid:durableId="725221793">
    <w:abstractNumId w:val="14"/>
  </w:num>
  <w:num w:numId="17" w16cid:durableId="2087337902">
    <w:abstractNumId w:val="11"/>
  </w:num>
  <w:num w:numId="18" w16cid:durableId="1436753233">
    <w:abstractNumId w:val="28"/>
  </w:num>
  <w:num w:numId="19" w16cid:durableId="1413351437">
    <w:abstractNumId w:val="10"/>
  </w:num>
  <w:num w:numId="20" w16cid:durableId="798693197">
    <w:abstractNumId w:val="37"/>
  </w:num>
  <w:num w:numId="21" w16cid:durableId="768279575">
    <w:abstractNumId w:val="15"/>
  </w:num>
  <w:num w:numId="22" w16cid:durableId="456677896">
    <w:abstractNumId w:val="26"/>
  </w:num>
  <w:num w:numId="23" w16cid:durableId="772752480">
    <w:abstractNumId w:val="41"/>
  </w:num>
  <w:num w:numId="24" w16cid:durableId="1221476036">
    <w:abstractNumId w:val="19"/>
  </w:num>
  <w:num w:numId="25" w16cid:durableId="115148075">
    <w:abstractNumId w:val="44"/>
  </w:num>
  <w:num w:numId="26" w16cid:durableId="1263146271">
    <w:abstractNumId w:val="36"/>
  </w:num>
  <w:num w:numId="27" w16cid:durableId="1201361167">
    <w:abstractNumId w:val="16"/>
  </w:num>
  <w:num w:numId="28" w16cid:durableId="605623441">
    <w:abstractNumId w:val="23"/>
  </w:num>
  <w:num w:numId="29" w16cid:durableId="895701239">
    <w:abstractNumId w:val="5"/>
  </w:num>
  <w:num w:numId="30" w16cid:durableId="1239483570">
    <w:abstractNumId w:val="29"/>
  </w:num>
  <w:num w:numId="31" w16cid:durableId="1138499776">
    <w:abstractNumId w:val="38"/>
  </w:num>
  <w:num w:numId="32" w16cid:durableId="974991877">
    <w:abstractNumId w:val="39"/>
  </w:num>
  <w:num w:numId="33" w16cid:durableId="1565605594">
    <w:abstractNumId w:val="7"/>
  </w:num>
  <w:num w:numId="34" w16cid:durableId="10280218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77907204">
    <w:abstractNumId w:val="4"/>
  </w:num>
  <w:num w:numId="36" w16cid:durableId="1072117155">
    <w:abstractNumId w:val="12"/>
  </w:num>
  <w:num w:numId="37" w16cid:durableId="964046474">
    <w:abstractNumId w:val="31"/>
  </w:num>
  <w:num w:numId="38" w16cid:durableId="546532035">
    <w:abstractNumId w:val="6"/>
  </w:num>
  <w:num w:numId="39" w16cid:durableId="885220202">
    <w:abstractNumId w:val="22"/>
  </w:num>
  <w:num w:numId="40" w16cid:durableId="286355318">
    <w:abstractNumId w:val="33"/>
  </w:num>
  <w:num w:numId="41" w16cid:durableId="1091506109">
    <w:abstractNumId w:val="43"/>
  </w:num>
  <w:num w:numId="42" w16cid:durableId="222185264">
    <w:abstractNumId w:val="20"/>
  </w:num>
  <w:num w:numId="43" w16cid:durableId="1657494812">
    <w:abstractNumId w:val="35"/>
  </w:num>
  <w:num w:numId="44" w16cid:durableId="1691955772">
    <w:abstractNumId w:val="13"/>
  </w:num>
  <w:num w:numId="45" w16cid:durableId="1106460127">
    <w:abstractNumId w:val="9"/>
  </w:num>
  <w:num w:numId="46" w16cid:durableId="58093473">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531"/>
    <w:rsid w:val="000067D3"/>
    <w:rsid w:val="00010E23"/>
    <w:rsid w:val="0001215D"/>
    <w:rsid w:val="00013FEA"/>
    <w:rsid w:val="00014FD0"/>
    <w:rsid w:val="0001677B"/>
    <w:rsid w:val="00016A6A"/>
    <w:rsid w:val="00016C59"/>
    <w:rsid w:val="000201B6"/>
    <w:rsid w:val="0002198D"/>
    <w:rsid w:val="0002228B"/>
    <w:rsid w:val="00022AD5"/>
    <w:rsid w:val="00022B12"/>
    <w:rsid w:val="00023350"/>
    <w:rsid w:val="00024E7A"/>
    <w:rsid w:val="00026DAE"/>
    <w:rsid w:val="000274BA"/>
    <w:rsid w:val="00030025"/>
    <w:rsid w:val="00030B7D"/>
    <w:rsid w:val="00032923"/>
    <w:rsid w:val="000348B0"/>
    <w:rsid w:val="00034A6F"/>
    <w:rsid w:val="00035523"/>
    <w:rsid w:val="000360B8"/>
    <w:rsid w:val="00037839"/>
    <w:rsid w:val="000379CF"/>
    <w:rsid w:val="00042029"/>
    <w:rsid w:val="00043774"/>
    <w:rsid w:val="00043BC6"/>
    <w:rsid w:val="000440D5"/>
    <w:rsid w:val="00044B98"/>
    <w:rsid w:val="00045723"/>
    <w:rsid w:val="00051784"/>
    <w:rsid w:val="000637B9"/>
    <w:rsid w:val="0006467C"/>
    <w:rsid w:val="000653F9"/>
    <w:rsid w:val="00065876"/>
    <w:rsid w:val="00065C6E"/>
    <w:rsid w:val="000661CB"/>
    <w:rsid w:val="000704BB"/>
    <w:rsid w:val="000707FD"/>
    <w:rsid w:val="000712BC"/>
    <w:rsid w:val="00073121"/>
    <w:rsid w:val="00075FE7"/>
    <w:rsid w:val="000815BD"/>
    <w:rsid w:val="0008176C"/>
    <w:rsid w:val="00081CF3"/>
    <w:rsid w:val="000822C1"/>
    <w:rsid w:val="0008268A"/>
    <w:rsid w:val="00082EC7"/>
    <w:rsid w:val="000840B5"/>
    <w:rsid w:val="00090B55"/>
    <w:rsid w:val="00090C7E"/>
    <w:rsid w:val="00091B92"/>
    <w:rsid w:val="00091C38"/>
    <w:rsid w:val="0009465E"/>
    <w:rsid w:val="000956D6"/>
    <w:rsid w:val="000A45FD"/>
    <w:rsid w:val="000A462B"/>
    <w:rsid w:val="000A54BF"/>
    <w:rsid w:val="000A6B96"/>
    <w:rsid w:val="000A78F7"/>
    <w:rsid w:val="000A7FE5"/>
    <w:rsid w:val="000B1599"/>
    <w:rsid w:val="000B17F8"/>
    <w:rsid w:val="000B3A5E"/>
    <w:rsid w:val="000B3C57"/>
    <w:rsid w:val="000B47A3"/>
    <w:rsid w:val="000B7D36"/>
    <w:rsid w:val="000C022B"/>
    <w:rsid w:val="000C0763"/>
    <w:rsid w:val="000C0F8A"/>
    <w:rsid w:val="000C176F"/>
    <w:rsid w:val="000C4ED3"/>
    <w:rsid w:val="000C68B5"/>
    <w:rsid w:val="000C7C4E"/>
    <w:rsid w:val="000D0514"/>
    <w:rsid w:val="000D11C8"/>
    <w:rsid w:val="000D1265"/>
    <w:rsid w:val="000D1CDF"/>
    <w:rsid w:val="000D2AB2"/>
    <w:rsid w:val="000D4F33"/>
    <w:rsid w:val="000D50E7"/>
    <w:rsid w:val="000D5753"/>
    <w:rsid w:val="000D5CA1"/>
    <w:rsid w:val="000D5CFF"/>
    <w:rsid w:val="000D6A00"/>
    <w:rsid w:val="000D6F82"/>
    <w:rsid w:val="000E3299"/>
    <w:rsid w:val="000F361D"/>
    <w:rsid w:val="000F37CD"/>
    <w:rsid w:val="000F482B"/>
    <w:rsid w:val="000F5494"/>
    <w:rsid w:val="001009F3"/>
    <w:rsid w:val="00103462"/>
    <w:rsid w:val="00103F2C"/>
    <w:rsid w:val="001050B3"/>
    <w:rsid w:val="001113FD"/>
    <w:rsid w:val="0011228E"/>
    <w:rsid w:val="001127B3"/>
    <w:rsid w:val="0011597E"/>
    <w:rsid w:val="00121016"/>
    <w:rsid w:val="00122052"/>
    <w:rsid w:val="00122AD8"/>
    <w:rsid w:val="00123F5B"/>
    <w:rsid w:val="00126283"/>
    <w:rsid w:val="00127ACB"/>
    <w:rsid w:val="001363EA"/>
    <w:rsid w:val="001370F2"/>
    <w:rsid w:val="00137198"/>
    <w:rsid w:val="00140F95"/>
    <w:rsid w:val="00143009"/>
    <w:rsid w:val="0014489C"/>
    <w:rsid w:val="00145809"/>
    <w:rsid w:val="00145B32"/>
    <w:rsid w:val="00147D3D"/>
    <w:rsid w:val="00150BAC"/>
    <w:rsid w:val="0015516D"/>
    <w:rsid w:val="00162214"/>
    <w:rsid w:val="00163179"/>
    <w:rsid w:val="00164F3E"/>
    <w:rsid w:val="00166237"/>
    <w:rsid w:val="00167EE7"/>
    <w:rsid w:val="001706F1"/>
    <w:rsid w:val="0017233D"/>
    <w:rsid w:val="0017275C"/>
    <w:rsid w:val="00175771"/>
    <w:rsid w:val="00176E50"/>
    <w:rsid w:val="00183409"/>
    <w:rsid w:val="00184B54"/>
    <w:rsid w:val="00191E0A"/>
    <w:rsid w:val="00191EA6"/>
    <w:rsid w:val="00195832"/>
    <w:rsid w:val="001A2D11"/>
    <w:rsid w:val="001A37D6"/>
    <w:rsid w:val="001A4F9D"/>
    <w:rsid w:val="001A4F9E"/>
    <w:rsid w:val="001A52FC"/>
    <w:rsid w:val="001A6A46"/>
    <w:rsid w:val="001B0E9D"/>
    <w:rsid w:val="001B495E"/>
    <w:rsid w:val="001B5071"/>
    <w:rsid w:val="001B6019"/>
    <w:rsid w:val="001C0744"/>
    <w:rsid w:val="001C1020"/>
    <w:rsid w:val="001C1C71"/>
    <w:rsid w:val="001C2EAA"/>
    <w:rsid w:val="001C3E7B"/>
    <w:rsid w:val="001C4607"/>
    <w:rsid w:val="001D183D"/>
    <w:rsid w:val="001D1E74"/>
    <w:rsid w:val="001D21CA"/>
    <w:rsid w:val="001D23B3"/>
    <w:rsid w:val="001D296A"/>
    <w:rsid w:val="001D6A31"/>
    <w:rsid w:val="001D6ADA"/>
    <w:rsid w:val="001D6B98"/>
    <w:rsid w:val="001E197E"/>
    <w:rsid w:val="001E5CF9"/>
    <w:rsid w:val="001F10F3"/>
    <w:rsid w:val="001F1B51"/>
    <w:rsid w:val="001F1C00"/>
    <w:rsid w:val="001F2892"/>
    <w:rsid w:val="001F4DF8"/>
    <w:rsid w:val="001F599F"/>
    <w:rsid w:val="001F656C"/>
    <w:rsid w:val="002000BD"/>
    <w:rsid w:val="00200CFC"/>
    <w:rsid w:val="002013D8"/>
    <w:rsid w:val="00201E47"/>
    <w:rsid w:val="00201F3D"/>
    <w:rsid w:val="00202433"/>
    <w:rsid w:val="00202804"/>
    <w:rsid w:val="00202C42"/>
    <w:rsid w:val="00202C67"/>
    <w:rsid w:val="00204DAE"/>
    <w:rsid w:val="002053E8"/>
    <w:rsid w:val="00205911"/>
    <w:rsid w:val="00206003"/>
    <w:rsid w:val="0020721E"/>
    <w:rsid w:val="00207345"/>
    <w:rsid w:val="002075C9"/>
    <w:rsid w:val="00207AA3"/>
    <w:rsid w:val="002311B2"/>
    <w:rsid w:val="00235862"/>
    <w:rsid w:val="00237D79"/>
    <w:rsid w:val="0024159D"/>
    <w:rsid w:val="00241B59"/>
    <w:rsid w:val="002464DF"/>
    <w:rsid w:val="00246BB1"/>
    <w:rsid w:val="00250D3D"/>
    <w:rsid w:val="00254FD3"/>
    <w:rsid w:val="0025526E"/>
    <w:rsid w:val="00255B95"/>
    <w:rsid w:val="0025609F"/>
    <w:rsid w:val="00261CB8"/>
    <w:rsid w:val="002673A5"/>
    <w:rsid w:val="00267B56"/>
    <w:rsid w:val="002722C6"/>
    <w:rsid w:val="00272AF3"/>
    <w:rsid w:val="00272DED"/>
    <w:rsid w:val="0027368F"/>
    <w:rsid w:val="002737C9"/>
    <w:rsid w:val="00274816"/>
    <w:rsid w:val="00277197"/>
    <w:rsid w:val="00280C9B"/>
    <w:rsid w:val="00281BB2"/>
    <w:rsid w:val="00281C00"/>
    <w:rsid w:val="00283E3D"/>
    <w:rsid w:val="00284E74"/>
    <w:rsid w:val="0028673F"/>
    <w:rsid w:val="00293F0B"/>
    <w:rsid w:val="00294AD5"/>
    <w:rsid w:val="00295BF3"/>
    <w:rsid w:val="00296762"/>
    <w:rsid w:val="00297BF6"/>
    <w:rsid w:val="002A41F3"/>
    <w:rsid w:val="002A461D"/>
    <w:rsid w:val="002B1209"/>
    <w:rsid w:val="002B4253"/>
    <w:rsid w:val="002B4EB9"/>
    <w:rsid w:val="002B59E2"/>
    <w:rsid w:val="002B7FE5"/>
    <w:rsid w:val="002C3C1B"/>
    <w:rsid w:val="002C4A92"/>
    <w:rsid w:val="002C4BCB"/>
    <w:rsid w:val="002D169A"/>
    <w:rsid w:val="002D16AD"/>
    <w:rsid w:val="002D2CEB"/>
    <w:rsid w:val="002D3FCF"/>
    <w:rsid w:val="002D743B"/>
    <w:rsid w:val="002E1A7E"/>
    <w:rsid w:val="002E3E00"/>
    <w:rsid w:val="002E420D"/>
    <w:rsid w:val="002E4644"/>
    <w:rsid w:val="002E48C8"/>
    <w:rsid w:val="002E736F"/>
    <w:rsid w:val="002F29DA"/>
    <w:rsid w:val="002F2CFC"/>
    <w:rsid w:val="002F39EE"/>
    <w:rsid w:val="002F513A"/>
    <w:rsid w:val="002F52FC"/>
    <w:rsid w:val="002F7061"/>
    <w:rsid w:val="002F70FA"/>
    <w:rsid w:val="0030025E"/>
    <w:rsid w:val="00300B75"/>
    <w:rsid w:val="003011D6"/>
    <w:rsid w:val="003014F8"/>
    <w:rsid w:val="0030245A"/>
    <w:rsid w:val="003041C1"/>
    <w:rsid w:val="003048E4"/>
    <w:rsid w:val="00305440"/>
    <w:rsid w:val="00313B17"/>
    <w:rsid w:val="0031446F"/>
    <w:rsid w:val="0031498E"/>
    <w:rsid w:val="00315314"/>
    <w:rsid w:val="003161EA"/>
    <w:rsid w:val="003205C8"/>
    <w:rsid w:val="00322296"/>
    <w:rsid w:val="0032329A"/>
    <w:rsid w:val="003232D3"/>
    <w:rsid w:val="00324704"/>
    <w:rsid w:val="0032718B"/>
    <w:rsid w:val="0033184D"/>
    <w:rsid w:val="00331C22"/>
    <w:rsid w:val="00333A6E"/>
    <w:rsid w:val="00334940"/>
    <w:rsid w:val="00335975"/>
    <w:rsid w:val="00336173"/>
    <w:rsid w:val="00336559"/>
    <w:rsid w:val="00336897"/>
    <w:rsid w:val="0034000E"/>
    <w:rsid w:val="00340788"/>
    <w:rsid w:val="00340C59"/>
    <w:rsid w:val="003424E9"/>
    <w:rsid w:val="00344CCD"/>
    <w:rsid w:val="00346273"/>
    <w:rsid w:val="0034785E"/>
    <w:rsid w:val="00351009"/>
    <w:rsid w:val="00351157"/>
    <w:rsid w:val="003521A7"/>
    <w:rsid w:val="00354C3F"/>
    <w:rsid w:val="0036243B"/>
    <w:rsid w:val="0036277B"/>
    <w:rsid w:val="003637AA"/>
    <w:rsid w:val="00364BC0"/>
    <w:rsid w:val="00364D4A"/>
    <w:rsid w:val="00366CFF"/>
    <w:rsid w:val="003673CA"/>
    <w:rsid w:val="00371663"/>
    <w:rsid w:val="00373023"/>
    <w:rsid w:val="003735D3"/>
    <w:rsid w:val="00375206"/>
    <w:rsid w:val="00375D49"/>
    <w:rsid w:val="00376445"/>
    <w:rsid w:val="00381B7D"/>
    <w:rsid w:val="0038325B"/>
    <w:rsid w:val="003849C1"/>
    <w:rsid w:val="003850E6"/>
    <w:rsid w:val="00385473"/>
    <w:rsid w:val="003914CE"/>
    <w:rsid w:val="003933D0"/>
    <w:rsid w:val="00394A7D"/>
    <w:rsid w:val="00396F35"/>
    <w:rsid w:val="00397D9F"/>
    <w:rsid w:val="003A156C"/>
    <w:rsid w:val="003A50B3"/>
    <w:rsid w:val="003A6AB2"/>
    <w:rsid w:val="003B0B4F"/>
    <w:rsid w:val="003B133B"/>
    <w:rsid w:val="003B13B5"/>
    <w:rsid w:val="003B2324"/>
    <w:rsid w:val="003B2BC2"/>
    <w:rsid w:val="003B36DA"/>
    <w:rsid w:val="003B46F6"/>
    <w:rsid w:val="003B6B03"/>
    <w:rsid w:val="003B717C"/>
    <w:rsid w:val="003B7D81"/>
    <w:rsid w:val="003C03C4"/>
    <w:rsid w:val="003C1E08"/>
    <w:rsid w:val="003C2830"/>
    <w:rsid w:val="003C431B"/>
    <w:rsid w:val="003C7A55"/>
    <w:rsid w:val="003D0251"/>
    <w:rsid w:val="003D05BC"/>
    <w:rsid w:val="003D1B7D"/>
    <w:rsid w:val="003D2421"/>
    <w:rsid w:val="003D2BEC"/>
    <w:rsid w:val="003D32B6"/>
    <w:rsid w:val="003D3690"/>
    <w:rsid w:val="003D6E00"/>
    <w:rsid w:val="003D6F7A"/>
    <w:rsid w:val="003D7C5A"/>
    <w:rsid w:val="003E3761"/>
    <w:rsid w:val="003E55B6"/>
    <w:rsid w:val="003F0680"/>
    <w:rsid w:val="003F24DF"/>
    <w:rsid w:val="003F346D"/>
    <w:rsid w:val="003F7110"/>
    <w:rsid w:val="003F751C"/>
    <w:rsid w:val="003F78E5"/>
    <w:rsid w:val="00400CC4"/>
    <w:rsid w:val="00406CE1"/>
    <w:rsid w:val="00412B7C"/>
    <w:rsid w:val="00413391"/>
    <w:rsid w:val="00413443"/>
    <w:rsid w:val="00414B4B"/>
    <w:rsid w:val="00415D72"/>
    <w:rsid w:val="0042239A"/>
    <w:rsid w:val="00424215"/>
    <w:rsid w:val="00425994"/>
    <w:rsid w:val="00425E9E"/>
    <w:rsid w:val="00426777"/>
    <w:rsid w:val="00426D43"/>
    <w:rsid w:val="00426F5B"/>
    <w:rsid w:val="00432002"/>
    <w:rsid w:val="00433027"/>
    <w:rsid w:val="004345F6"/>
    <w:rsid w:val="00434AFA"/>
    <w:rsid w:val="00435DC5"/>
    <w:rsid w:val="00436489"/>
    <w:rsid w:val="00436C44"/>
    <w:rsid w:val="00440205"/>
    <w:rsid w:val="00445574"/>
    <w:rsid w:val="004465EC"/>
    <w:rsid w:val="00447B8C"/>
    <w:rsid w:val="004522E1"/>
    <w:rsid w:val="0045305C"/>
    <w:rsid w:val="004532E9"/>
    <w:rsid w:val="00455A14"/>
    <w:rsid w:val="00457369"/>
    <w:rsid w:val="00457AF6"/>
    <w:rsid w:val="00461B42"/>
    <w:rsid w:val="00463BA5"/>
    <w:rsid w:val="0046440C"/>
    <w:rsid w:val="00464C14"/>
    <w:rsid w:val="00465A3E"/>
    <w:rsid w:val="004675B6"/>
    <w:rsid w:val="00471397"/>
    <w:rsid w:val="00472291"/>
    <w:rsid w:val="00474AFE"/>
    <w:rsid w:val="00476454"/>
    <w:rsid w:val="0048019B"/>
    <w:rsid w:val="00484382"/>
    <w:rsid w:val="00484EAF"/>
    <w:rsid w:val="00492306"/>
    <w:rsid w:val="00492EBA"/>
    <w:rsid w:val="00492F04"/>
    <w:rsid w:val="00493F85"/>
    <w:rsid w:val="004950F1"/>
    <w:rsid w:val="004967F1"/>
    <w:rsid w:val="00496B66"/>
    <w:rsid w:val="00496DF1"/>
    <w:rsid w:val="004A331E"/>
    <w:rsid w:val="004A6318"/>
    <w:rsid w:val="004A7767"/>
    <w:rsid w:val="004B2A97"/>
    <w:rsid w:val="004B5193"/>
    <w:rsid w:val="004B6111"/>
    <w:rsid w:val="004B6449"/>
    <w:rsid w:val="004B6564"/>
    <w:rsid w:val="004B744F"/>
    <w:rsid w:val="004C03BB"/>
    <w:rsid w:val="004C223D"/>
    <w:rsid w:val="004C228D"/>
    <w:rsid w:val="004C411C"/>
    <w:rsid w:val="004C4815"/>
    <w:rsid w:val="004C541F"/>
    <w:rsid w:val="004C6834"/>
    <w:rsid w:val="004D1361"/>
    <w:rsid w:val="004D4B8A"/>
    <w:rsid w:val="004D4CE0"/>
    <w:rsid w:val="004D50A7"/>
    <w:rsid w:val="004D5B67"/>
    <w:rsid w:val="004D6413"/>
    <w:rsid w:val="004D6A7E"/>
    <w:rsid w:val="004D6A8C"/>
    <w:rsid w:val="004E3520"/>
    <w:rsid w:val="004E433E"/>
    <w:rsid w:val="004E513C"/>
    <w:rsid w:val="004E675F"/>
    <w:rsid w:val="004F06C5"/>
    <w:rsid w:val="004F0D9B"/>
    <w:rsid w:val="004F1966"/>
    <w:rsid w:val="004F332E"/>
    <w:rsid w:val="004F4AB7"/>
    <w:rsid w:val="004F621F"/>
    <w:rsid w:val="004F72FA"/>
    <w:rsid w:val="00500B21"/>
    <w:rsid w:val="00502D03"/>
    <w:rsid w:val="0050372E"/>
    <w:rsid w:val="0050430E"/>
    <w:rsid w:val="00505383"/>
    <w:rsid w:val="0050792C"/>
    <w:rsid w:val="005104B1"/>
    <w:rsid w:val="00511743"/>
    <w:rsid w:val="00514B54"/>
    <w:rsid w:val="0052187F"/>
    <w:rsid w:val="00522EA7"/>
    <w:rsid w:val="00525050"/>
    <w:rsid w:val="005252D2"/>
    <w:rsid w:val="00525528"/>
    <w:rsid w:val="0052558C"/>
    <w:rsid w:val="00527CD8"/>
    <w:rsid w:val="0053035D"/>
    <w:rsid w:val="00531192"/>
    <w:rsid w:val="0053199F"/>
    <w:rsid w:val="00531D91"/>
    <w:rsid w:val="00532765"/>
    <w:rsid w:val="0054000A"/>
    <w:rsid w:val="00540734"/>
    <w:rsid w:val="00540CBD"/>
    <w:rsid w:val="00541E93"/>
    <w:rsid w:val="00543651"/>
    <w:rsid w:val="005441D6"/>
    <w:rsid w:val="00546649"/>
    <w:rsid w:val="00547302"/>
    <w:rsid w:val="0055131F"/>
    <w:rsid w:val="005530CB"/>
    <w:rsid w:val="005566F7"/>
    <w:rsid w:val="00563E0C"/>
    <w:rsid w:val="00564DF1"/>
    <w:rsid w:val="00565198"/>
    <w:rsid w:val="00565DEF"/>
    <w:rsid w:val="00567F95"/>
    <w:rsid w:val="00571BCD"/>
    <w:rsid w:val="00571CBF"/>
    <w:rsid w:val="00571F03"/>
    <w:rsid w:val="00572F43"/>
    <w:rsid w:val="00575E86"/>
    <w:rsid w:val="00576377"/>
    <w:rsid w:val="005772DC"/>
    <w:rsid w:val="00577591"/>
    <w:rsid w:val="00581592"/>
    <w:rsid w:val="00582A3D"/>
    <w:rsid w:val="00582A7A"/>
    <w:rsid w:val="005836B7"/>
    <w:rsid w:val="005848AE"/>
    <w:rsid w:val="00585E80"/>
    <w:rsid w:val="005863DA"/>
    <w:rsid w:val="005863E7"/>
    <w:rsid w:val="00586424"/>
    <w:rsid w:val="00587D4F"/>
    <w:rsid w:val="005902C4"/>
    <w:rsid w:val="00591164"/>
    <w:rsid w:val="0059159D"/>
    <w:rsid w:val="00593719"/>
    <w:rsid w:val="00594FFC"/>
    <w:rsid w:val="00596C0A"/>
    <w:rsid w:val="005A36D1"/>
    <w:rsid w:val="005A3A15"/>
    <w:rsid w:val="005A48DB"/>
    <w:rsid w:val="005A5C82"/>
    <w:rsid w:val="005A5F3B"/>
    <w:rsid w:val="005A64D6"/>
    <w:rsid w:val="005A65D3"/>
    <w:rsid w:val="005B0E99"/>
    <w:rsid w:val="005B3CCE"/>
    <w:rsid w:val="005B7708"/>
    <w:rsid w:val="005C0856"/>
    <w:rsid w:val="005C325E"/>
    <w:rsid w:val="005C42BD"/>
    <w:rsid w:val="005C4E5C"/>
    <w:rsid w:val="005D7766"/>
    <w:rsid w:val="005E248D"/>
    <w:rsid w:val="005E254B"/>
    <w:rsid w:val="005E2855"/>
    <w:rsid w:val="005E2BF5"/>
    <w:rsid w:val="005E3120"/>
    <w:rsid w:val="005E35AA"/>
    <w:rsid w:val="005E3E35"/>
    <w:rsid w:val="005E783C"/>
    <w:rsid w:val="005F0FB6"/>
    <w:rsid w:val="005F2F50"/>
    <w:rsid w:val="005F50B4"/>
    <w:rsid w:val="005F690F"/>
    <w:rsid w:val="005F73A1"/>
    <w:rsid w:val="00610531"/>
    <w:rsid w:val="00613E16"/>
    <w:rsid w:val="00614174"/>
    <w:rsid w:val="00615309"/>
    <w:rsid w:val="00616B03"/>
    <w:rsid w:val="00617B42"/>
    <w:rsid w:val="00617D61"/>
    <w:rsid w:val="00620400"/>
    <w:rsid w:val="00620AD6"/>
    <w:rsid w:val="00621582"/>
    <w:rsid w:val="00625495"/>
    <w:rsid w:val="00625EA2"/>
    <w:rsid w:val="006270D3"/>
    <w:rsid w:val="006305F9"/>
    <w:rsid w:val="006334DC"/>
    <w:rsid w:val="0063423D"/>
    <w:rsid w:val="00637599"/>
    <w:rsid w:val="006417A4"/>
    <w:rsid w:val="006428BC"/>
    <w:rsid w:val="00642EEE"/>
    <w:rsid w:val="00645643"/>
    <w:rsid w:val="006469C6"/>
    <w:rsid w:val="0064787C"/>
    <w:rsid w:val="006535E1"/>
    <w:rsid w:val="00653BC6"/>
    <w:rsid w:val="006544F5"/>
    <w:rsid w:val="00656711"/>
    <w:rsid w:val="00656EB0"/>
    <w:rsid w:val="006612FC"/>
    <w:rsid w:val="00663AD7"/>
    <w:rsid w:val="00665833"/>
    <w:rsid w:val="00666F42"/>
    <w:rsid w:val="006723C4"/>
    <w:rsid w:val="006743F7"/>
    <w:rsid w:val="00675940"/>
    <w:rsid w:val="00677034"/>
    <w:rsid w:val="00677257"/>
    <w:rsid w:val="00677690"/>
    <w:rsid w:val="00677FF9"/>
    <w:rsid w:val="00680301"/>
    <w:rsid w:val="00681A7F"/>
    <w:rsid w:val="00682776"/>
    <w:rsid w:val="00682A9E"/>
    <w:rsid w:val="00682AF9"/>
    <w:rsid w:val="006859C1"/>
    <w:rsid w:val="0068750F"/>
    <w:rsid w:val="00687867"/>
    <w:rsid w:val="00687FD7"/>
    <w:rsid w:val="0069039A"/>
    <w:rsid w:val="00692688"/>
    <w:rsid w:val="00695C3E"/>
    <w:rsid w:val="00695EC1"/>
    <w:rsid w:val="00696C42"/>
    <w:rsid w:val="00696DE6"/>
    <w:rsid w:val="006A132C"/>
    <w:rsid w:val="006A1D58"/>
    <w:rsid w:val="006A3A02"/>
    <w:rsid w:val="006A3DDF"/>
    <w:rsid w:val="006A45E6"/>
    <w:rsid w:val="006B3DA3"/>
    <w:rsid w:val="006B418D"/>
    <w:rsid w:val="006B41FB"/>
    <w:rsid w:val="006B45AE"/>
    <w:rsid w:val="006B657B"/>
    <w:rsid w:val="006B7D1B"/>
    <w:rsid w:val="006B7EA2"/>
    <w:rsid w:val="006C0287"/>
    <w:rsid w:val="006C0DCD"/>
    <w:rsid w:val="006C1983"/>
    <w:rsid w:val="006C1A71"/>
    <w:rsid w:val="006C1E7A"/>
    <w:rsid w:val="006C215C"/>
    <w:rsid w:val="006C2315"/>
    <w:rsid w:val="006C29E5"/>
    <w:rsid w:val="006C5118"/>
    <w:rsid w:val="006C5136"/>
    <w:rsid w:val="006C62A7"/>
    <w:rsid w:val="006C72AA"/>
    <w:rsid w:val="006C7CE5"/>
    <w:rsid w:val="006D3359"/>
    <w:rsid w:val="006D63E2"/>
    <w:rsid w:val="006E0E17"/>
    <w:rsid w:val="006E135D"/>
    <w:rsid w:val="006E2172"/>
    <w:rsid w:val="006E67C1"/>
    <w:rsid w:val="006E7AA2"/>
    <w:rsid w:val="006F17A1"/>
    <w:rsid w:val="006F1E6D"/>
    <w:rsid w:val="006F3D72"/>
    <w:rsid w:val="006F7464"/>
    <w:rsid w:val="00700148"/>
    <w:rsid w:val="00700A97"/>
    <w:rsid w:val="00702657"/>
    <w:rsid w:val="00703F26"/>
    <w:rsid w:val="00705D78"/>
    <w:rsid w:val="0071160F"/>
    <w:rsid w:val="0071168E"/>
    <w:rsid w:val="00711DF6"/>
    <w:rsid w:val="007123B0"/>
    <w:rsid w:val="0071318E"/>
    <w:rsid w:val="0071365A"/>
    <w:rsid w:val="00713A51"/>
    <w:rsid w:val="00714450"/>
    <w:rsid w:val="007147FD"/>
    <w:rsid w:val="00714B8B"/>
    <w:rsid w:val="00720751"/>
    <w:rsid w:val="00723360"/>
    <w:rsid w:val="00723A51"/>
    <w:rsid w:val="00726F05"/>
    <w:rsid w:val="007271DB"/>
    <w:rsid w:val="0073193E"/>
    <w:rsid w:val="007325E8"/>
    <w:rsid w:val="00732CCA"/>
    <w:rsid w:val="00733F09"/>
    <w:rsid w:val="00735124"/>
    <w:rsid w:val="007361AA"/>
    <w:rsid w:val="00737970"/>
    <w:rsid w:val="00737C89"/>
    <w:rsid w:val="00740A14"/>
    <w:rsid w:val="007418BF"/>
    <w:rsid w:val="00741C90"/>
    <w:rsid w:val="00741CD7"/>
    <w:rsid w:val="007430DE"/>
    <w:rsid w:val="00745F47"/>
    <w:rsid w:val="0074661A"/>
    <w:rsid w:val="00746A4C"/>
    <w:rsid w:val="00753AB2"/>
    <w:rsid w:val="00753C27"/>
    <w:rsid w:val="00756FCF"/>
    <w:rsid w:val="00760AAE"/>
    <w:rsid w:val="00760D74"/>
    <w:rsid w:val="007628AE"/>
    <w:rsid w:val="00762F03"/>
    <w:rsid w:val="00764596"/>
    <w:rsid w:val="00764FAB"/>
    <w:rsid w:val="00767D0E"/>
    <w:rsid w:val="007712BA"/>
    <w:rsid w:val="0077246D"/>
    <w:rsid w:val="00772A79"/>
    <w:rsid w:val="00774244"/>
    <w:rsid w:val="00777ECE"/>
    <w:rsid w:val="00777FC5"/>
    <w:rsid w:val="007801F7"/>
    <w:rsid w:val="00780F23"/>
    <w:rsid w:val="00782AB0"/>
    <w:rsid w:val="007833DA"/>
    <w:rsid w:val="0078346A"/>
    <w:rsid w:val="007877BB"/>
    <w:rsid w:val="00787DE4"/>
    <w:rsid w:val="00793679"/>
    <w:rsid w:val="0079385B"/>
    <w:rsid w:val="00793B9F"/>
    <w:rsid w:val="007964A7"/>
    <w:rsid w:val="007970D8"/>
    <w:rsid w:val="007A1320"/>
    <w:rsid w:val="007A2B5B"/>
    <w:rsid w:val="007A5427"/>
    <w:rsid w:val="007A727B"/>
    <w:rsid w:val="007B1280"/>
    <w:rsid w:val="007B170E"/>
    <w:rsid w:val="007B1F60"/>
    <w:rsid w:val="007B347C"/>
    <w:rsid w:val="007B3A4F"/>
    <w:rsid w:val="007B5655"/>
    <w:rsid w:val="007B5DE6"/>
    <w:rsid w:val="007B79AA"/>
    <w:rsid w:val="007C0438"/>
    <w:rsid w:val="007C258E"/>
    <w:rsid w:val="007C27CA"/>
    <w:rsid w:val="007C3542"/>
    <w:rsid w:val="007C43B8"/>
    <w:rsid w:val="007C4530"/>
    <w:rsid w:val="007C7AFA"/>
    <w:rsid w:val="007D00D2"/>
    <w:rsid w:val="007D182C"/>
    <w:rsid w:val="007D186F"/>
    <w:rsid w:val="007D2622"/>
    <w:rsid w:val="007D33B6"/>
    <w:rsid w:val="007D3BF4"/>
    <w:rsid w:val="007D4676"/>
    <w:rsid w:val="007D7B1D"/>
    <w:rsid w:val="007E0623"/>
    <w:rsid w:val="007E34D5"/>
    <w:rsid w:val="007E50AD"/>
    <w:rsid w:val="007E6097"/>
    <w:rsid w:val="007E69DC"/>
    <w:rsid w:val="007E75D3"/>
    <w:rsid w:val="007E79E7"/>
    <w:rsid w:val="007F08A3"/>
    <w:rsid w:val="007F0BC9"/>
    <w:rsid w:val="007F176E"/>
    <w:rsid w:val="007F2556"/>
    <w:rsid w:val="007F6F59"/>
    <w:rsid w:val="00800E49"/>
    <w:rsid w:val="0080350A"/>
    <w:rsid w:val="00807BFA"/>
    <w:rsid w:val="00811CDE"/>
    <w:rsid w:val="00813846"/>
    <w:rsid w:val="00815960"/>
    <w:rsid w:val="00821E6D"/>
    <w:rsid w:val="008235DF"/>
    <w:rsid w:val="00825406"/>
    <w:rsid w:val="008255B1"/>
    <w:rsid w:val="00827940"/>
    <w:rsid w:val="00830312"/>
    <w:rsid w:val="00831E9A"/>
    <w:rsid w:val="00832A39"/>
    <w:rsid w:val="00834BC2"/>
    <w:rsid w:val="008350C4"/>
    <w:rsid w:val="00835BF9"/>
    <w:rsid w:val="00835F7A"/>
    <w:rsid w:val="0083647D"/>
    <w:rsid w:val="00843433"/>
    <w:rsid w:val="00843E4F"/>
    <w:rsid w:val="00844530"/>
    <w:rsid w:val="008470D3"/>
    <w:rsid w:val="0084721C"/>
    <w:rsid w:val="008518E6"/>
    <w:rsid w:val="00851F4A"/>
    <w:rsid w:val="0085221B"/>
    <w:rsid w:val="00855D61"/>
    <w:rsid w:val="00861209"/>
    <w:rsid w:val="008617C4"/>
    <w:rsid w:val="008632DD"/>
    <w:rsid w:val="008648B9"/>
    <w:rsid w:val="00865052"/>
    <w:rsid w:val="00866354"/>
    <w:rsid w:val="008674AA"/>
    <w:rsid w:val="00867B32"/>
    <w:rsid w:val="008718E6"/>
    <w:rsid w:val="00871C3B"/>
    <w:rsid w:val="00872089"/>
    <w:rsid w:val="0087436E"/>
    <w:rsid w:val="008759C6"/>
    <w:rsid w:val="0088325C"/>
    <w:rsid w:val="008850C5"/>
    <w:rsid w:val="00891AFE"/>
    <w:rsid w:val="00896F54"/>
    <w:rsid w:val="008977F8"/>
    <w:rsid w:val="00897D9B"/>
    <w:rsid w:val="008A41BC"/>
    <w:rsid w:val="008A48EA"/>
    <w:rsid w:val="008A5C0C"/>
    <w:rsid w:val="008B0112"/>
    <w:rsid w:val="008B04CF"/>
    <w:rsid w:val="008B0A54"/>
    <w:rsid w:val="008B2A62"/>
    <w:rsid w:val="008B436F"/>
    <w:rsid w:val="008B4FFC"/>
    <w:rsid w:val="008B5B2E"/>
    <w:rsid w:val="008B5C9D"/>
    <w:rsid w:val="008B5F89"/>
    <w:rsid w:val="008C0DFC"/>
    <w:rsid w:val="008C1551"/>
    <w:rsid w:val="008C26A9"/>
    <w:rsid w:val="008D080E"/>
    <w:rsid w:val="008D0FD7"/>
    <w:rsid w:val="008D2168"/>
    <w:rsid w:val="008D3C71"/>
    <w:rsid w:val="008E11B3"/>
    <w:rsid w:val="008E14B3"/>
    <w:rsid w:val="008E1C5C"/>
    <w:rsid w:val="008E1E12"/>
    <w:rsid w:val="008F0148"/>
    <w:rsid w:val="008F0671"/>
    <w:rsid w:val="008F069F"/>
    <w:rsid w:val="008F53E7"/>
    <w:rsid w:val="008F60FE"/>
    <w:rsid w:val="008F683E"/>
    <w:rsid w:val="008F686E"/>
    <w:rsid w:val="009008F7"/>
    <w:rsid w:val="00901393"/>
    <w:rsid w:val="00901DF3"/>
    <w:rsid w:val="00902E02"/>
    <w:rsid w:val="0090381F"/>
    <w:rsid w:val="00903D56"/>
    <w:rsid w:val="00905C2B"/>
    <w:rsid w:val="00905E1C"/>
    <w:rsid w:val="009074DD"/>
    <w:rsid w:val="00911085"/>
    <w:rsid w:val="009126EF"/>
    <w:rsid w:val="00912C89"/>
    <w:rsid w:val="009143AC"/>
    <w:rsid w:val="0091462A"/>
    <w:rsid w:val="00914A9D"/>
    <w:rsid w:val="00915682"/>
    <w:rsid w:val="009166E3"/>
    <w:rsid w:val="00923AAD"/>
    <w:rsid w:val="0092487B"/>
    <w:rsid w:val="00927462"/>
    <w:rsid w:val="0093003C"/>
    <w:rsid w:val="00930A78"/>
    <w:rsid w:val="0093394E"/>
    <w:rsid w:val="009344A5"/>
    <w:rsid w:val="0093453B"/>
    <w:rsid w:val="00935E04"/>
    <w:rsid w:val="009406C4"/>
    <w:rsid w:val="0094208D"/>
    <w:rsid w:val="00943445"/>
    <w:rsid w:val="009434F2"/>
    <w:rsid w:val="00945BE1"/>
    <w:rsid w:val="0094655C"/>
    <w:rsid w:val="00946E3B"/>
    <w:rsid w:val="00947209"/>
    <w:rsid w:val="0094773F"/>
    <w:rsid w:val="00947FF6"/>
    <w:rsid w:val="00950354"/>
    <w:rsid w:val="00950B7A"/>
    <w:rsid w:val="00951419"/>
    <w:rsid w:val="00952FA5"/>
    <w:rsid w:val="009560DB"/>
    <w:rsid w:val="009566F7"/>
    <w:rsid w:val="00957DC7"/>
    <w:rsid w:val="0096042A"/>
    <w:rsid w:val="009613EB"/>
    <w:rsid w:val="00961B42"/>
    <w:rsid w:val="00964FEA"/>
    <w:rsid w:val="00965040"/>
    <w:rsid w:val="009661AE"/>
    <w:rsid w:val="00971541"/>
    <w:rsid w:val="00971BD3"/>
    <w:rsid w:val="00974260"/>
    <w:rsid w:val="00977449"/>
    <w:rsid w:val="00980B30"/>
    <w:rsid w:val="00980B77"/>
    <w:rsid w:val="009811B3"/>
    <w:rsid w:val="00986D39"/>
    <w:rsid w:val="00991D6C"/>
    <w:rsid w:val="00995B69"/>
    <w:rsid w:val="009962FD"/>
    <w:rsid w:val="009970C0"/>
    <w:rsid w:val="009A17EB"/>
    <w:rsid w:val="009A1A14"/>
    <w:rsid w:val="009A4735"/>
    <w:rsid w:val="009A6478"/>
    <w:rsid w:val="009A6747"/>
    <w:rsid w:val="009B0B0E"/>
    <w:rsid w:val="009B109D"/>
    <w:rsid w:val="009B2A35"/>
    <w:rsid w:val="009B3838"/>
    <w:rsid w:val="009B586A"/>
    <w:rsid w:val="009C0F1D"/>
    <w:rsid w:val="009C2052"/>
    <w:rsid w:val="009C2E3E"/>
    <w:rsid w:val="009C5747"/>
    <w:rsid w:val="009D31C6"/>
    <w:rsid w:val="009D32C1"/>
    <w:rsid w:val="009D46EB"/>
    <w:rsid w:val="009D5547"/>
    <w:rsid w:val="009D67E5"/>
    <w:rsid w:val="009D7664"/>
    <w:rsid w:val="009E14EB"/>
    <w:rsid w:val="009E1CAD"/>
    <w:rsid w:val="009E3DB5"/>
    <w:rsid w:val="009E3EC1"/>
    <w:rsid w:val="009E76DD"/>
    <w:rsid w:val="009F3758"/>
    <w:rsid w:val="009F6746"/>
    <w:rsid w:val="009F74A4"/>
    <w:rsid w:val="009F7AA8"/>
    <w:rsid w:val="00A007F1"/>
    <w:rsid w:val="00A01632"/>
    <w:rsid w:val="00A022CF"/>
    <w:rsid w:val="00A03858"/>
    <w:rsid w:val="00A043EE"/>
    <w:rsid w:val="00A0705B"/>
    <w:rsid w:val="00A07F76"/>
    <w:rsid w:val="00A14575"/>
    <w:rsid w:val="00A150F4"/>
    <w:rsid w:val="00A17088"/>
    <w:rsid w:val="00A1750C"/>
    <w:rsid w:val="00A17F94"/>
    <w:rsid w:val="00A21D67"/>
    <w:rsid w:val="00A2237A"/>
    <w:rsid w:val="00A242A9"/>
    <w:rsid w:val="00A258A5"/>
    <w:rsid w:val="00A2777D"/>
    <w:rsid w:val="00A27F16"/>
    <w:rsid w:val="00A32561"/>
    <w:rsid w:val="00A35F22"/>
    <w:rsid w:val="00A375CF"/>
    <w:rsid w:val="00A4122C"/>
    <w:rsid w:val="00A42206"/>
    <w:rsid w:val="00A513D6"/>
    <w:rsid w:val="00A54A0A"/>
    <w:rsid w:val="00A56D48"/>
    <w:rsid w:val="00A56DDF"/>
    <w:rsid w:val="00A57752"/>
    <w:rsid w:val="00A600D7"/>
    <w:rsid w:val="00A61CD9"/>
    <w:rsid w:val="00A6256B"/>
    <w:rsid w:val="00A66194"/>
    <w:rsid w:val="00A732CB"/>
    <w:rsid w:val="00A74847"/>
    <w:rsid w:val="00A80F64"/>
    <w:rsid w:val="00A81D26"/>
    <w:rsid w:val="00A84B5C"/>
    <w:rsid w:val="00A84F92"/>
    <w:rsid w:val="00A85B94"/>
    <w:rsid w:val="00A85F3C"/>
    <w:rsid w:val="00A87B72"/>
    <w:rsid w:val="00A91B61"/>
    <w:rsid w:val="00A91C8F"/>
    <w:rsid w:val="00A91FF2"/>
    <w:rsid w:val="00A92748"/>
    <w:rsid w:val="00A92EA4"/>
    <w:rsid w:val="00A9399B"/>
    <w:rsid w:val="00A9519D"/>
    <w:rsid w:val="00A9598B"/>
    <w:rsid w:val="00AA0885"/>
    <w:rsid w:val="00AA0E75"/>
    <w:rsid w:val="00AA204C"/>
    <w:rsid w:val="00AA22EA"/>
    <w:rsid w:val="00AA2FC2"/>
    <w:rsid w:val="00AA382B"/>
    <w:rsid w:val="00AA44DD"/>
    <w:rsid w:val="00AA69B0"/>
    <w:rsid w:val="00AB0CC6"/>
    <w:rsid w:val="00AB0F55"/>
    <w:rsid w:val="00AB1E4E"/>
    <w:rsid w:val="00AB6A71"/>
    <w:rsid w:val="00AB6EB8"/>
    <w:rsid w:val="00AB71E1"/>
    <w:rsid w:val="00AC3E68"/>
    <w:rsid w:val="00AC606F"/>
    <w:rsid w:val="00AC7431"/>
    <w:rsid w:val="00AD0FC1"/>
    <w:rsid w:val="00AD38AC"/>
    <w:rsid w:val="00AD5800"/>
    <w:rsid w:val="00AD7CF6"/>
    <w:rsid w:val="00AE1020"/>
    <w:rsid w:val="00AE24A9"/>
    <w:rsid w:val="00AE7111"/>
    <w:rsid w:val="00AE7BB0"/>
    <w:rsid w:val="00AF0FEA"/>
    <w:rsid w:val="00AF4BC1"/>
    <w:rsid w:val="00AF6811"/>
    <w:rsid w:val="00AF75C7"/>
    <w:rsid w:val="00B01860"/>
    <w:rsid w:val="00B0437F"/>
    <w:rsid w:val="00B04C30"/>
    <w:rsid w:val="00B05E5E"/>
    <w:rsid w:val="00B205DB"/>
    <w:rsid w:val="00B21E3B"/>
    <w:rsid w:val="00B221ED"/>
    <w:rsid w:val="00B22D2F"/>
    <w:rsid w:val="00B24049"/>
    <w:rsid w:val="00B25438"/>
    <w:rsid w:val="00B27430"/>
    <w:rsid w:val="00B30127"/>
    <w:rsid w:val="00B3357D"/>
    <w:rsid w:val="00B36EA0"/>
    <w:rsid w:val="00B40E07"/>
    <w:rsid w:val="00B4288B"/>
    <w:rsid w:val="00B46201"/>
    <w:rsid w:val="00B4771A"/>
    <w:rsid w:val="00B526C2"/>
    <w:rsid w:val="00B53160"/>
    <w:rsid w:val="00B5457F"/>
    <w:rsid w:val="00B56AD3"/>
    <w:rsid w:val="00B61648"/>
    <w:rsid w:val="00B6209F"/>
    <w:rsid w:val="00B657CE"/>
    <w:rsid w:val="00B6608F"/>
    <w:rsid w:val="00B66FAA"/>
    <w:rsid w:val="00B67901"/>
    <w:rsid w:val="00B70520"/>
    <w:rsid w:val="00B71672"/>
    <w:rsid w:val="00B72BCA"/>
    <w:rsid w:val="00B72FF6"/>
    <w:rsid w:val="00B7341D"/>
    <w:rsid w:val="00B76CB8"/>
    <w:rsid w:val="00B77FD4"/>
    <w:rsid w:val="00B80418"/>
    <w:rsid w:val="00B84FB1"/>
    <w:rsid w:val="00B86B20"/>
    <w:rsid w:val="00B923EB"/>
    <w:rsid w:val="00B95902"/>
    <w:rsid w:val="00B966A3"/>
    <w:rsid w:val="00B97395"/>
    <w:rsid w:val="00BA03A5"/>
    <w:rsid w:val="00BA241E"/>
    <w:rsid w:val="00BA3B35"/>
    <w:rsid w:val="00BA4774"/>
    <w:rsid w:val="00BA7BEC"/>
    <w:rsid w:val="00BB067D"/>
    <w:rsid w:val="00BB1AC1"/>
    <w:rsid w:val="00BB5FE8"/>
    <w:rsid w:val="00BB6EDA"/>
    <w:rsid w:val="00BC1DAE"/>
    <w:rsid w:val="00BC1E19"/>
    <w:rsid w:val="00BC2B26"/>
    <w:rsid w:val="00BC2C34"/>
    <w:rsid w:val="00BC4911"/>
    <w:rsid w:val="00BC4934"/>
    <w:rsid w:val="00BC5121"/>
    <w:rsid w:val="00BC5A9A"/>
    <w:rsid w:val="00BC5EE2"/>
    <w:rsid w:val="00BD023B"/>
    <w:rsid w:val="00BD08BE"/>
    <w:rsid w:val="00BD1C25"/>
    <w:rsid w:val="00BD4764"/>
    <w:rsid w:val="00BD5553"/>
    <w:rsid w:val="00BD6AA4"/>
    <w:rsid w:val="00BD74FE"/>
    <w:rsid w:val="00BD79C0"/>
    <w:rsid w:val="00BD7E36"/>
    <w:rsid w:val="00BE0703"/>
    <w:rsid w:val="00BE0764"/>
    <w:rsid w:val="00BE3CE4"/>
    <w:rsid w:val="00BE3ED5"/>
    <w:rsid w:val="00BE3F95"/>
    <w:rsid w:val="00BE5A88"/>
    <w:rsid w:val="00BE70E6"/>
    <w:rsid w:val="00BF01C6"/>
    <w:rsid w:val="00BF04C9"/>
    <w:rsid w:val="00BF103C"/>
    <w:rsid w:val="00BF1F97"/>
    <w:rsid w:val="00BF264B"/>
    <w:rsid w:val="00BF435F"/>
    <w:rsid w:val="00BF5646"/>
    <w:rsid w:val="00BF5836"/>
    <w:rsid w:val="00C022FE"/>
    <w:rsid w:val="00C046D4"/>
    <w:rsid w:val="00C05718"/>
    <w:rsid w:val="00C05906"/>
    <w:rsid w:val="00C079C2"/>
    <w:rsid w:val="00C11270"/>
    <w:rsid w:val="00C14F38"/>
    <w:rsid w:val="00C154A2"/>
    <w:rsid w:val="00C15FE8"/>
    <w:rsid w:val="00C167A8"/>
    <w:rsid w:val="00C173B8"/>
    <w:rsid w:val="00C17862"/>
    <w:rsid w:val="00C23101"/>
    <w:rsid w:val="00C23ED2"/>
    <w:rsid w:val="00C25D20"/>
    <w:rsid w:val="00C26A64"/>
    <w:rsid w:val="00C30956"/>
    <w:rsid w:val="00C36802"/>
    <w:rsid w:val="00C37260"/>
    <w:rsid w:val="00C37C25"/>
    <w:rsid w:val="00C41C11"/>
    <w:rsid w:val="00C463C7"/>
    <w:rsid w:val="00C470D0"/>
    <w:rsid w:val="00C510C3"/>
    <w:rsid w:val="00C51D9D"/>
    <w:rsid w:val="00C52240"/>
    <w:rsid w:val="00C5339E"/>
    <w:rsid w:val="00C534D9"/>
    <w:rsid w:val="00C54645"/>
    <w:rsid w:val="00C55385"/>
    <w:rsid w:val="00C572DF"/>
    <w:rsid w:val="00C577E7"/>
    <w:rsid w:val="00C606C0"/>
    <w:rsid w:val="00C61277"/>
    <w:rsid w:val="00C614FB"/>
    <w:rsid w:val="00C63265"/>
    <w:rsid w:val="00C64DCC"/>
    <w:rsid w:val="00C66E9B"/>
    <w:rsid w:val="00C6711B"/>
    <w:rsid w:val="00C7059B"/>
    <w:rsid w:val="00C70734"/>
    <w:rsid w:val="00C7184D"/>
    <w:rsid w:val="00C813F4"/>
    <w:rsid w:val="00C826AA"/>
    <w:rsid w:val="00C843BF"/>
    <w:rsid w:val="00C870D1"/>
    <w:rsid w:val="00C91E5F"/>
    <w:rsid w:val="00C95FD9"/>
    <w:rsid w:val="00C961F0"/>
    <w:rsid w:val="00C9673F"/>
    <w:rsid w:val="00C96EB7"/>
    <w:rsid w:val="00CA3EB7"/>
    <w:rsid w:val="00CB2BAA"/>
    <w:rsid w:val="00CB79BA"/>
    <w:rsid w:val="00CC4D3F"/>
    <w:rsid w:val="00CC544B"/>
    <w:rsid w:val="00CC5971"/>
    <w:rsid w:val="00CC6C17"/>
    <w:rsid w:val="00CD4782"/>
    <w:rsid w:val="00CD746A"/>
    <w:rsid w:val="00CE03E2"/>
    <w:rsid w:val="00CE1A47"/>
    <w:rsid w:val="00CE2F08"/>
    <w:rsid w:val="00CE3DA7"/>
    <w:rsid w:val="00CE4286"/>
    <w:rsid w:val="00CE58FD"/>
    <w:rsid w:val="00CE6188"/>
    <w:rsid w:val="00CE63BE"/>
    <w:rsid w:val="00CE7899"/>
    <w:rsid w:val="00CE7E77"/>
    <w:rsid w:val="00CF0A3E"/>
    <w:rsid w:val="00CF174C"/>
    <w:rsid w:val="00CF1F98"/>
    <w:rsid w:val="00CF2F76"/>
    <w:rsid w:val="00CF685A"/>
    <w:rsid w:val="00CF7F51"/>
    <w:rsid w:val="00D009C4"/>
    <w:rsid w:val="00D017C6"/>
    <w:rsid w:val="00D025BE"/>
    <w:rsid w:val="00D02E23"/>
    <w:rsid w:val="00D0329D"/>
    <w:rsid w:val="00D03434"/>
    <w:rsid w:val="00D06990"/>
    <w:rsid w:val="00D105BD"/>
    <w:rsid w:val="00D124D5"/>
    <w:rsid w:val="00D13211"/>
    <w:rsid w:val="00D13A49"/>
    <w:rsid w:val="00D14214"/>
    <w:rsid w:val="00D159FD"/>
    <w:rsid w:val="00D17E94"/>
    <w:rsid w:val="00D20558"/>
    <w:rsid w:val="00D2249C"/>
    <w:rsid w:val="00D22F11"/>
    <w:rsid w:val="00D24E51"/>
    <w:rsid w:val="00D33C29"/>
    <w:rsid w:val="00D33C99"/>
    <w:rsid w:val="00D3453A"/>
    <w:rsid w:val="00D35721"/>
    <w:rsid w:val="00D35D0A"/>
    <w:rsid w:val="00D37DE3"/>
    <w:rsid w:val="00D37E21"/>
    <w:rsid w:val="00D40A37"/>
    <w:rsid w:val="00D425B3"/>
    <w:rsid w:val="00D43957"/>
    <w:rsid w:val="00D45786"/>
    <w:rsid w:val="00D47D3C"/>
    <w:rsid w:val="00D500A1"/>
    <w:rsid w:val="00D519E7"/>
    <w:rsid w:val="00D52232"/>
    <w:rsid w:val="00D52434"/>
    <w:rsid w:val="00D52C19"/>
    <w:rsid w:val="00D52DA7"/>
    <w:rsid w:val="00D54043"/>
    <w:rsid w:val="00D54212"/>
    <w:rsid w:val="00D56DB3"/>
    <w:rsid w:val="00D62DA6"/>
    <w:rsid w:val="00D63644"/>
    <w:rsid w:val="00D63D34"/>
    <w:rsid w:val="00D6438E"/>
    <w:rsid w:val="00D71E4C"/>
    <w:rsid w:val="00D73B8E"/>
    <w:rsid w:val="00D75F51"/>
    <w:rsid w:val="00D76DE4"/>
    <w:rsid w:val="00D77E11"/>
    <w:rsid w:val="00D85CE0"/>
    <w:rsid w:val="00D90BE0"/>
    <w:rsid w:val="00D90F54"/>
    <w:rsid w:val="00D95A59"/>
    <w:rsid w:val="00D96063"/>
    <w:rsid w:val="00DA0102"/>
    <w:rsid w:val="00DA1F89"/>
    <w:rsid w:val="00DA24A6"/>
    <w:rsid w:val="00DA24B1"/>
    <w:rsid w:val="00DA30F6"/>
    <w:rsid w:val="00DB1160"/>
    <w:rsid w:val="00DB1205"/>
    <w:rsid w:val="00DB2643"/>
    <w:rsid w:val="00DB277D"/>
    <w:rsid w:val="00DB3A61"/>
    <w:rsid w:val="00DB3F65"/>
    <w:rsid w:val="00DB4050"/>
    <w:rsid w:val="00DC0167"/>
    <w:rsid w:val="00DC024A"/>
    <w:rsid w:val="00DC3D6E"/>
    <w:rsid w:val="00DC4039"/>
    <w:rsid w:val="00DC5144"/>
    <w:rsid w:val="00DD0710"/>
    <w:rsid w:val="00DD3080"/>
    <w:rsid w:val="00DD3307"/>
    <w:rsid w:val="00DD3900"/>
    <w:rsid w:val="00DD468E"/>
    <w:rsid w:val="00DD4C73"/>
    <w:rsid w:val="00DD501C"/>
    <w:rsid w:val="00DD5F23"/>
    <w:rsid w:val="00DD63CC"/>
    <w:rsid w:val="00DD74B2"/>
    <w:rsid w:val="00DE34BB"/>
    <w:rsid w:val="00DE39D8"/>
    <w:rsid w:val="00DE3B05"/>
    <w:rsid w:val="00DE499F"/>
    <w:rsid w:val="00DE5F82"/>
    <w:rsid w:val="00DE6F5B"/>
    <w:rsid w:val="00DE7F6B"/>
    <w:rsid w:val="00DF03C3"/>
    <w:rsid w:val="00DF07B7"/>
    <w:rsid w:val="00DF14CD"/>
    <w:rsid w:val="00DF4B6D"/>
    <w:rsid w:val="00DF6621"/>
    <w:rsid w:val="00E01C96"/>
    <w:rsid w:val="00E020AB"/>
    <w:rsid w:val="00E03585"/>
    <w:rsid w:val="00E06205"/>
    <w:rsid w:val="00E0662D"/>
    <w:rsid w:val="00E07BB2"/>
    <w:rsid w:val="00E07C18"/>
    <w:rsid w:val="00E07D23"/>
    <w:rsid w:val="00E10201"/>
    <w:rsid w:val="00E15F55"/>
    <w:rsid w:val="00E21E3F"/>
    <w:rsid w:val="00E23E94"/>
    <w:rsid w:val="00E27A94"/>
    <w:rsid w:val="00E34A18"/>
    <w:rsid w:val="00E359B8"/>
    <w:rsid w:val="00E3719A"/>
    <w:rsid w:val="00E41008"/>
    <w:rsid w:val="00E41C86"/>
    <w:rsid w:val="00E42D40"/>
    <w:rsid w:val="00E451B0"/>
    <w:rsid w:val="00E45B7A"/>
    <w:rsid w:val="00E45C8A"/>
    <w:rsid w:val="00E45E58"/>
    <w:rsid w:val="00E4750F"/>
    <w:rsid w:val="00E51C09"/>
    <w:rsid w:val="00E545F9"/>
    <w:rsid w:val="00E552B4"/>
    <w:rsid w:val="00E56B1D"/>
    <w:rsid w:val="00E57705"/>
    <w:rsid w:val="00E602B8"/>
    <w:rsid w:val="00E60AD1"/>
    <w:rsid w:val="00E61DA4"/>
    <w:rsid w:val="00E623AD"/>
    <w:rsid w:val="00E65CE7"/>
    <w:rsid w:val="00E66125"/>
    <w:rsid w:val="00E67334"/>
    <w:rsid w:val="00E6772F"/>
    <w:rsid w:val="00E67BCC"/>
    <w:rsid w:val="00E67CCE"/>
    <w:rsid w:val="00E71657"/>
    <w:rsid w:val="00E72A65"/>
    <w:rsid w:val="00E74158"/>
    <w:rsid w:val="00E75A94"/>
    <w:rsid w:val="00E75E18"/>
    <w:rsid w:val="00E7783C"/>
    <w:rsid w:val="00E868F2"/>
    <w:rsid w:val="00E9220E"/>
    <w:rsid w:val="00E9284F"/>
    <w:rsid w:val="00EA0FFE"/>
    <w:rsid w:val="00EA1950"/>
    <w:rsid w:val="00EA3E6E"/>
    <w:rsid w:val="00EA475A"/>
    <w:rsid w:val="00EA64F3"/>
    <w:rsid w:val="00EA70B3"/>
    <w:rsid w:val="00EB134E"/>
    <w:rsid w:val="00EB1543"/>
    <w:rsid w:val="00EB2BC7"/>
    <w:rsid w:val="00EB3096"/>
    <w:rsid w:val="00EB4AB9"/>
    <w:rsid w:val="00EB56D2"/>
    <w:rsid w:val="00EB5C5D"/>
    <w:rsid w:val="00EB5DD5"/>
    <w:rsid w:val="00EB790D"/>
    <w:rsid w:val="00EB7D0C"/>
    <w:rsid w:val="00EC150A"/>
    <w:rsid w:val="00EC4659"/>
    <w:rsid w:val="00EC4BDA"/>
    <w:rsid w:val="00EC6282"/>
    <w:rsid w:val="00EC77B8"/>
    <w:rsid w:val="00ED00D0"/>
    <w:rsid w:val="00ED4A67"/>
    <w:rsid w:val="00ED5E43"/>
    <w:rsid w:val="00ED6BD5"/>
    <w:rsid w:val="00ED7C22"/>
    <w:rsid w:val="00EE07AE"/>
    <w:rsid w:val="00EE14E4"/>
    <w:rsid w:val="00EE18BF"/>
    <w:rsid w:val="00EE201C"/>
    <w:rsid w:val="00EE2C6D"/>
    <w:rsid w:val="00EE7F1C"/>
    <w:rsid w:val="00EF2091"/>
    <w:rsid w:val="00EF2E8B"/>
    <w:rsid w:val="00EF30D6"/>
    <w:rsid w:val="00EF5521"/>
    <w:rsid w:val="00EF6E7A"/>
    <w:rsid w:val="00F05223"/>
    <w:rsid w:val="00F0793F"/>
    <w:rsid w:val="00F07AED"/>
    <w:rsid w:val="00F116A8"/>
    <w:rsid w:val="00F132D5"/>
    <w:rsid w:val="00F143E1"/>
    <w:rsid w:val="00F20CA9"/>
    <w:rsid w:val="00F21211"/>
    <w:rsid w:val="00F25491"/>
    <w:rsid w:val="00F30106"/>
    <w:rsid w:val="00F301E8"/>
    <w:rsid w:val="00F30911"/>
    <w:rsid w:val="00F33026"/>
    <w:rsid w:val="00F41CC2"/>
    <w:rsid w:val="00F42C88"/>
    <w:rsid w:val="00F42F85"/>
    <w:rsid w:val="00F430B6"/>
    <w:rsid w:val="00F449C4"/>
    <w:rsid w:val="00F457F2"/>
    <w:rsid w:val="00F4751E"/>
    <w:rsid w:val="00F47BA7"/>
    <w:rsid w:val="00F56395"/>
    <w:rsid w:val="00F57313"/>
    <w:rsid w:val="00F60525"/>
    <w:rsid w:val="00F608B1"/>
    <w:rsid w:val="00F60A01"/>
    <w:rsid w:val="00F62124"/>
    <w:rsid w:val="00F647C4"/>
    <w:rsid w:val="00F654E9"/>
    <w:rsid w:val="00F67E53"/>
    <w:rsid w:val="00F732DA"/>
    <w:rsid w:val="00F7510A"/>
    <w:rsid w:val="00F84D4C"/>
    <w:rsid w:val="00F86E72"/>
    <w:rsid w:val="00F870EA"/>
    <w:rsid w:val="00F906F5"/>
    <w:rsid w:val="00F92230"/>
    <w:rsid w:val="00F92E7B"/>
    <w:rsid w:val="00F93626"/>
    <w:rsid w:val="00F97936"/>
    <w:rsid w:val="00FA03AA"/>
    <w:rsid w:val="00FA121C"/>
    <w:rsid w:val="00FA54C7"/>
    <w:rsid w:val="00FA5515"/>
    <w:rsid w:val="00FA651F"/>
    <w:rsid w:val="00FB0759"/>
    <w:rsid w:val="00FB3493"/>
    <w:rsid w:val="00FB5B4C"/>
    <w:rsid w:val="00FC0010"/>
    <w:rsid w:val="00FC0DF9"/>
    <w:rsid w:val="00FC1B90"/>
    <w:rsid w:val="00FC353A"/>
    <w:rsid w:val="00FC56D7"/>
    <w:rsid w:val="00FD003E"/>
    <w:rsid w:val="00FD084F"/>
    <w:rsid w:val="00FD35A0"/>
    <w:rsid w:val="00FD5886"/>
    <w:rsid w:val="00FD651E"/>
    <w:rsid w:val="00FD7273"/>
    <w:rsid w:val="00FD78EB"/>
    <w:rsid w:val="00FE285F"/>
    <w:rsid w:val="00FE493F"/>
    <w:rsid w:val="00FE6DF8"/>
    <w:rsid w:val="00FE72DB"/>
    <w:rsid w:val="00FE7740"/>
    <w:rsid w:val="00FE7886"/>
    <w:rsid w:val="00FF0265"/>
    <w:rsid w:val="00FF0383"/>
    <w:rsid w:val="00FF07A5"/>
    <w:rsid w:val="00FF20CD"/>
    <w:rsid w:val="00FF34E6"/>
    <w:rsid w:val="00FF429E"/>
    <w:rsid w:val="00FF4AB0"/>
    <w:rsid w:val="00FF53C1"/>
    <w:rsid w:val="00FF558D"/>
    <w:rsid w:val="00FF72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80DC3"/>
  <w15:docId w15:val="{5EA591B5-9DEB-42FC-AE8B-0D736342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7FE5"/>
    <w:rPr>
      <w:rFonts w:eastAsia="Times New Roman"/>
      <w:sz w:val="22"/>
      <w:szCs w:val="24"/>
    </w:rPr>
  </w:style>
  <w:style w:type="paragraph" w:styleId="Nadpis1">
    <w:name w:val="heading 1"/>
    <w:basedOn w:val="Normln"/>
    <w:next w:val="Normln"/>
    <w:link w:val="Nadpis1Char"/>
    <w:qFormat/>
    <w:rsid w:val="00610531"/>
    <w:pPr>
      <w:keepNext/>
      <w:jc w:val="center"/>
      <w:outlineLvl w:val="0"/>
    </w:pPr>
    <w:rPr>
      <w:rFonts w:ascii="Times New Roman" w:hAnsi="Times New Roman"/>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610531"/>
    <w:rPr>
      <w:rFonts w:ascii="Times New Roman" w:eastAsia="Times New Roman" w:hAnsi="Times New Roman" w:cs="Times New Roman"/>
      <w:b/>
      <w:bCs/>
      <w:sz w:val="24"/>
      <w:szCs w:val="24"/>
      <w:lang w:eastAsia="cs-CZ"/>
    </w:rPr>
  </w:style>
  <w:style w:type="paragraph" w:styleId="Nzev">
    <w:name w:val="Title"/>
    <w:basedOn w:val="Normln"/>
    <w:link w:val="NzevChar"/>
    <w:qFormat/>
    <w:rsid w:val="00610531"/>
    <w:pPr>
      <w:jc w:val="center"/>
    </w:pPr>
    <w:rPr>
      <w:rFonts w:ascii="Times New Roman" w:hAnsi="Times New Roman"/>
      <w:b/>
      <w:bCs/>
      <w:sz w:val="36"/>
    </w:rPr>
  </w:style>
  <w:style w:type="character" w:customStyle="1" w:styleId="NzevChar">
    <w:name w:val="Název Char"/>
    <w:link w:val="Nzev"/>
    <w:rsid w:val="00610531"/>
    <w:rPr>
      <w:rFonts w:ascii="Times New Roman" w:eastAsia="Times New Roman" w:hAnsi="Times New Roman" w:cs="Times New Roman"/>
      <w:b/>
      <w:bCs/>
      <w:sz w:val="36"/>
      <w:szCs w:val="24"/>
      <w:lang w:eastAsia="cs-CZ"/>
    </w:rPr>
  </w:style>
  <w:style w:type="paragraph" w:styleId="Zkladntext">
    <w:name w:val="Body Text"/>
    <w:basedOn w:val="Normln"/>
    <w:link w:val="ZkladntextChar"/>
    <w:semiHidden/>
    <w:rsid w:val="00610531"/>
    <w:pPr>
      <w:jc w:val="both"/>
    </w:pPr>
    <w:rPr>
      <w:rFonts w:ascii="Times New Roman" w:hAnsi="Times New Roman"/>
      <w:sz w:val="24"/>
    </w:rPr>
  </w:style>
  <w:style w:type="character" w:customStyle="1" w:styleId="ZkladntextChar">
    <w:name w:val="Základní text Char"/>
    <w:link w:val="Zkladntext"/>
    <w:semiHidden/>
    <w:rsid w:val="00610531"/>
    <w:rPr>
      <w:rFonts w:ascii="Times New Roman" w:eastAsia="Times New Roman" w:hAnsi="Times New Roman" w:cs="Times New Roman"/>
      <w:sz w:val="24"/>
      <w:szCs w:val="24"/>
      <w:lang w:eastAsia="cs-CZ"/>
    </w:rPr>
  </w:style>
  <w:style w:type="paragraph" w:styleId="Zpat">
    <w:name w:val="footer"/>
    <w:basedOn w:val="Normln"/>
    <w:link w:val="ZpatChar"/>
    <w:semiHidden/>
    <w:rsid w:val="00610531"/>
    <w:pPr>
      <w:tabs>
        <w:tab w:val="center" w:pos="4536"/>
        <w:tab w:val="right" w:pos="9072"/>
      </w:tabs>
    </w:pPr>
    <w:rPr>
      <w:rFonts w:ascii="Times New Roman" w:hAnsi="Times New Roman"/>
      <w:sz w:val="24"/>
    </w:rPr>
  </w:style>
  <w:style w:type="character" w:customStyle="1" w:styleId="ZpatChar">
    <w:name w:val="Zápatí Char"/>
    <w:link w:val="Zpat"/>
    <w:semiHidden/>
    <w:rsid w:val="00610531"/>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10531"/>
  </w:style>
  <w:style w:type="paragraph" w:customStyle="1" w:styleId="Normodsaz">
    <w:name w:val="Norm.odsaz."/>
    <w:basedOn w:val="Normln"/>
    <w:rsid w:val="00610531"/>
    <w:pPr>
      <w:tabs>
        <w:tab w:val="left" w:pos="1134"/>
      </w:tabs>
      <w:suppressAutoHyphens/>
      <w:spacing w:before="120" w:after="120"/>
      <w:ind w:left="567" w:hanging="567"/>
      <w:jc w:val="both"/>
    </w:pPr>
    <w:rPr>
      <w:szCs w:val="20"/>
      <w:lang w:eastAsia="ar-SA"/>
    </w:rPr>
  </w:style>
  <w:style w:type="paragraph" w:styleId="Zhlav">
    <w:name w:val="header"/>
    <w:basedOn w:val="Normln"/>
    <w:link w:val="ZhlavChar"/>
    <w:uiPriority w:val="99"/>
    <w:unhideWhenUsed/>
    <w:rsid w:val="00EB790D"/>
    <w:pPr>
      <w:tabs>
        <w:tab w:val="center" w:pos="4536"/>
        <w:tab w:val="right" w:pos="9072"/>
      </w:tabs>
    </w:pPr>
    <w:rPr>
      <w:rFonts w:ascii="Times New Roman" w:hAnsi="Times New Roman"/>
      <w:sz w:val="24"/>
    </w:rPr>
  </w:style>
  <w:style w:type="character" w:customStyle="1" w:styleId="ZhlavChar">
    <w:name w:val="Záhlaví Char"/>
    <w:link w:val="Zhlav"/>
    <w:uiPriority w:val="99"/>
    <w:rsid w:val="00EB790D"/>
    <w:rPr>
      <w:rFonts w:ascii="Times New Roman" w:eastAsia="Times New Roman" w:hAnsi="Times New Roman"/>
      <w:sz w:val="24"/>
      <w:szCs w:val="24"/>
    </w:rPr>
  </w:style>
  <w:style w:type="paragraph" w:styleId="Textbubliny">
    <w:name w:val="Balloon Text"/>
    <w:basedOn w:val="Normln"/>
    <w:link w:val="TextbublinyChar"/>
    <w:uiPriority w:val="99"/>
    <w:semiHidden/>
    <w:unhideWhenUsed/>
    <w:rsid w:val="006C7CE5"/>
    <w:rPr>
      <w:rFonts w:ascii="Tahoma" w:hAnsi="Tahoma"/>
      <w:sz w:val="16"/>
      <w:szCs w:val="16"/>
    </w:rPr>
  </w:style>
  <w:style w:type="character" w:customStyle="1" w:styleId="TextbublinyChar">
    <w:name w:val="Text bubliny Char"/>
    <w:link w:val="Textbubliny"/>
    <w:uiPriority w:val="99"/>
    <w:semiHidden/>
    <w:rsid w:val="006C7CE5"/>
    <w:rPr>
      <w:rFonts w:ascii="Tahoma" w:eastAsia="Times New Roman" w:hAnsi="Tahoma" w:cs="Tahoma"/>
      <w:sz w:val="16"/>
      <w:szCs w:val="16"/>
    </w:rPr>
  </w:style>
  <w:style w:type="character" w:styleId="Odkaznakoment">
    <w:name w:val="annotation reference"/>
    <w:uiPriority w:val="99"/>
    <w:unhideWhenUsed/>
    <w:rsid w:val="000661CB"/>
    <w:rPr>
      <w:sz w:val="16"/>
      <w:szCs w:val="16"/>
    </w:rPr>
  </w:style>
  <w:style w:type="paragraph" w:styleId="Textkomente">
    <w:name w:val="annotation text"/>
    <w:basedOn w:val="Normln"/>
    <w:link w:val="TextkomenteChar"/>
    <w:uiPriority w:val="99"/>
    <w:unhideWhenUsed/>
    <w:rsid w:val="000661CB"/>
    <w:rPr>
      <w:rFonts w:ascii="Times New Roman" w:hAnsi="Times New Roman"/>
      <w:sz w:val="20"/>
      <w:szCs w:val="20"/>
    </w:rPr>
  </w:style>
  <w:style w:type="character" w:customStyle="1" w:styleId="TextkomenteChar">
    <w:name w:val="Text komentáře Char"/>
    <w:link w:val="Textkomente"/>
    <w:uiPriority w:val="99"/>
    <w:rsid w:val="000661C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0661CB"/>
    <w:rPr>
      <w:b/>
      <w:bCs/>
    </w:rPr>
  </w:style>
  <w:style w:type="character" w:customStyle="1" w:styleId="PedmtkomenteChar">
    <w:name w:val="Předmět komentáře Char"/>
    <w:link w:val="Pedmtkomente"/>
    <w:uiPriority w:val="99"/>
    <w:semiHidden/>
    <w:rsid w:val="000661CB"/>
    <w:rPr>
      <w:rFonts w:ascii="Times New Roman" w:eastAsia="Times New Roman" w:hAnsi="Times New Roman"/>
      <w:b/>
      <w:bCs/>
    </w:rPr>
  </w:style>
  <w:style w:type="character" w:customStyle="1" w:styleId="Stednmka2Char">
    <w:name w:val="Střední mřížka 2 Char"/>
    <w:link w:val="Stednmka21"/>
    <w:uiPriority w:val="1"/>
    <w:locked/>
    <w:rsid w:val="00D0329D"/>
    <w:rPr>
      <w:sz w:val="22"/>
      <w:szCs w:val="22"/>
      <w:lang w:val="cs-CZ" w:eastAsia="en-US" w:bidi="ar-SA"/>
    </w:rPr>
  </w:style>
  <w:style w:type="paragraph" w:customStyle="1" w:styleId="Stednmka21">
    <w:name w:val="Střední mřížka 21"/>
    <w:link w:val="Stednmka2Char"/>
    <w:uiPriority w:val="1"/>
    <w:qFormat/>
    <w:rsid w:val="00D0329D"/>
    <w:rPr>
      <w:sz w:val="22"/>
      <w:szCs w:val="22"/>
      <w:lang w:eastAsia="en-US"/>
    </w:rPr>
  </w:style>
  <w:style w:type="paragraph" w:styleId="Zkladntextodsazen2">
    <w:name w:val="Body Text Indent 2"/>
    <w:basedOn w:val="Normln"/>
    <w:link w:val="Zkladntextodsazen2Char"/>
    <w:uiPriority w:val="99"/>
    <w:semiHidden/>
    <w:unhideWhenUsed/>
    <w:rsid w:val="00AB71E1"/>
    <w:pPr>
      <w:spacing w:after="120" w:line="480" w:lineRule="auto"/>
      <w:ind w:left="283"/>
    </w:pPr>
  </w:style>
  <w:style w:type="character" w:customStyle="1" w:styleId="Zkladntextodsazen2Char">
    <w:name w:val="Základní text odsazený 2 Char"/>
    <w:link w:val="Zkladntextodsazen2"/>
    <w:uiPriority w:val="99"/>
    <w:semiHidden/>
    <w:rsid w:val="00AB71E1"/>
    <w:rPr>
      <w:rFonts w:eastAsia="Times New Roman"/>
      <w:sz w:val="22"/>
      <w:szCs w:val="24"/>
    </w:rPr>
  </w:style>
  <w:style w:type="paragraph" w:customStyle="1" w:styleId="Bezmezer1">
    <w:name w:val="Bez mezer1"/>
    <w:rsid w:val="00764FAB"/>
    <w:pPr>
      <w:suppressAutoHyphens/>
      <w:spacing w:line="100" w:lineRule="atLeast"/>
    </w:pPr>
    <w:rPr>
      <w:rFonts w:ascii="Times New Roman" w:eastAsia="SimSun" w:hAnsi="Times New Roman" w:cs="Mangal"/>
      <w:kern w:val="1"/>
      <w:sz w:val="24"/>
      <w:szCs w:val="24"/>
      <w:lang w:eastAsia="hi-IN" w:bidi="hi-IN"/>
    </w:rPr>
  </w:style>
  <w:style w:type="character" w:styleId="Siln">
    <w:name w:val="Strong"/>
    <w:uiPriority w:val="22"/>
    <w:qFormat/>
    <w:rsid w:val="00764FAB"/>
    <w:rPr>
      <w:b/>
      <w:bCs/>
    </w:rPr>
  </w:style>
  <w:style w:type="character" w:customStyle="1" w:styleId="nowrap">
    <w:name w:val="nowrap"/>
    <w:rsid w:val="00764FAB"/>
  </w:style>
  <w:style w:type="paragraph" w:customStyle="1" w:styleId="AKnormln">
    <w:name w:val="AK_normální"/>
    <w:link w:val="AKnormlnChar"/>
    <w:qFormat/>
    <w:rsid w:val="00ED6BD5"/>
    <w:pPr>
      <w:spacing w:after="100" w:line="288" w:lineRule="auto"/>
      <w:jc w:val="both"/>
    </w:pPr>
    <w:rPr>
      <w:rFonts w:ascii="Arial" w:hAnsi="Arial"/>
      <w:sz w:val="22"/>
      <w:szCs w:val="22"/>
      <w:lang w:eastAsia="en-US"/>
    </w:rPr>
  </w:style>
  <w:style w:type="character" w:customStyle="1" w:styleId="AKnormlnChar">
    <w:name w:val="AK_normální Char"/>
    <w:link w:val="AKnormln"/>
    <w:rsid w:val="00ED6BD5"/>
    <w:rPr>
      <w:rFonts w:ascii="Arial" w:hAnsi="Arial"/>
      <w:sz w:val="22"/>
      <w:szCs w:val="22"/>
      <w:lang w:eastAsia="en-US" w:bidi="ar-SA"/>
    </w:rPr>
  </w:style>
  <w:style w:type="paragraph" w:customStyle="1" w:styleId="lneksmlouvynadpis">
    <w:name w:val="Článek_smlouvy_nadpis"/>
    <w:basedOn w:val="AKnormln"/>
    <w:qFormat/>
    <w:rsid w:val="00ED6BD5"/>
    <w:pPr>
      <w:numPr>
        <w:numId w:val="6"/>
      </w:numPr>
      <w:spacing w:before="240"/>
      <w:outlineLvl w:val="0"/>
    </w:pPr>
    <w:rPr>
      <w:b/>
      <w:caps/>
    </w:rPr>
  </w:style>
  <w:style w:type="paragraph" w:customStyle="1" w:styleId="lneksmlouvy">
    <w:name w:val="článek_smlouvy"/>
    <w:basedOn w:val="AKnormln"/>
    <w:qFormat/>
    <w:rsid w:val="00ED6BD5"/>
    <w:pPr>
      <w:numPr>
        <w:ilvl w:val="1"/>
        <w:numId w:val="6"/>
      </w:numPr>
    </w:pPr>
  </w:style>
  <w:style w:type="table" w:styleId="Mkatabulky">
    <w:name w:val="Table Grid"/>
    <w:basedOn w:val="Normlntabulka"/>
    <w:uiPriority w:val="39"/>
    <w:rsid w:val="009F7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4967F1"/>
    <w:rPr>
      <w:sz w:val="20"/>
      <w:szCs w:val="20"/>
    </w:rPr>
  </w:style>
  <w:style w:type="character" w:customStyle="1" w:styleId="TextpoznpodarouChar">
    <w:name w:val="Text pozn. pod čarou Char"/>
    <w:link w:val="Textpoznpodarou"/>
    <w:uiPriority w:val="99"/>
    <w:semiHidden/>
    <w:rsid w:val="004967F1"/>
    <w:rPr>
      <w:rFonts w:eastAsia="Times New Roman"/>
    </w:rPr>
  </w:style>
  <w:style w:type="character" w:styleId="Znakapoznpodarou">
    <w:name w:val="footnote reference"/>
    <w:uiPriority w:val="99"/>
    <w:semiHidden/>
    <w:unhideWhenUsed/>
    <w:rsid w:val="004967F1"/>
    <w:rPr>
      <w:vertAlign w:val="superscript"/>
    </w:rPr>
  </w:style>
  <w:style w:type="character" w:customStyle="1" w:styleId="comment-text">
    <w:name w:val="comment-text"/>
    <w:rsid w:val="00A81D26"/>
  </w:style>
  <w:style w:type="paragraph" w:styleId="Odstavecseseznamem">
    <w:name w:val="List Paragraph"/>
    <w:aliases w:val="Odstavec se seznamem a odrážkou,1 úroveň Odstavec se seznamem"/>
    <w:basedOn w:val="Normln"/>
    <w:link w:val="OdstavecseseznamemChar"/>
    <w:uiPriority w:val="34"/>
    <w:qFormat/>
    <w:rsid w:val="00E15F55"/>
    <w:pPr>
      <w:ind w:left="720"/>
      <w:contextualSpacing/>
    </w:pPr>
  </w:style>
  <w:style w:type="paragraph" w:customStyle="1" w:styleId="Default">
    <w:name w:val="Default"/>
    <w:link w:val="DefaultChar"/>
    <w:rsid w:val="00A6256B"/>
    <w:pPr>
      <w:autoSpaceDE w:val="0"/>
      <w:autoSpaceDN w:val="0"/>
      <w:adjustRightInd w:val="0"/>
    </w:pPr>
    <w:rPr>
      <w:rFonts w:eastAsiaTheme="minorHAnsi" w:cs="Calibri"/>
      <w:color w:val="000000"/>
      <w:sz w:val="24"/>
      <w:szCs w:val="24"/>
      <w:lang w:eastAsia="en-US"/>
    </w:rPr>
  </w:style>
  <w:style w:type="character" w:customStyle="1" w:styleId="DefaultChar">
    <w:name w:val="Default Char"/>
    <w:link w:val="Default"/>
    <w:rsid w:val="00297BF6"/>
    <w:rPr>
      <w:rFonts w:eastAsiaTheme="minorHAnsi" w:cs="Calibri"/>
      <w:color w:val="000000"/>
      <w:sz w:val="24"/>
      <w:szCs w:val="24"/>
      <w:lang w:eastAsia="en-US"/>
    </w:rPr>
  </w:style>
  <w:style w:type="character" w:customStyle="1" w:styleId="OdstavecseseznamemChar">
    <w:name w:val="Odstavec se seznamem Char"/>
    <w:aliases w:val="Odstavec se seznamem a odrážkou Char,1 úroveň Odstavec se seznamem Char"/>
    <w:basedOn w:val="Standardnpsmoodstavce"/>
    <w:link w:val="Odstavecseseznamem"/>
    <w:uiPriority w:val="34"/>
    <w:rsid w:val="00297BF6"/>
    <w:rPr>
      <w:rFonts w:eastAsia="Times New Roman"/>
      <w:sz w:val="22"/>
      <w:szCs w:val="24"/>
    </w:rPr>
  </w:style>
  <w:style w:type="paragraph" w:customStyle="1" w:styleId="Styl1">
    <w:name w:val="Styl1"/>
    <w:basedOn w:val="lneksmlouvynadpis"/>
    <w:qFormat/>
    <w:rsid w:val="00B6608F"/>
    <w:pPr>
      <w:numPr>
        <w:numId w:val="0"/>
      </w:numPr>
      <w:ind w:left="360" w:hanging="36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10681">
      <w:bodyDiv w:val="1"/>
      <w:marLeft w:val="0"/>
      <w:marRight w:val="0"/>
      <w:marTop w:val="0"/>
      <w:marBottom w:val="0"/>
      <w:divBdr>
        <w:top w:val="none" w:sz="0" w:space="0" w:color="auto"/>
        <w:left w:val="none" w:sz="0" w:space="0" w:color="auto"/>
        <w:bottom w:val="none" w:sz="0" w:space="0" w:color="auto"/>
        <w:right w:val="none" w:sz="0" w:space="0" w:color="auto"/>
      </w:divBdr>
    </w:div>
    <w:div w:id="262956044">
      <w:bodyDiv w:val="1"/>
      <w:marLeft w:val="0"/>
      <w:marRight w:val="0"/>
      <w:marTop w:val="0"/>
      <w:marBottom w:val="0"/>
      <w:divBdr>
        <w:top w:val="none" w:sz="0" w:space="0" w:color="auto"/>
        <w:left w:val="none" w:sz="0" w:space="0" w:color="auto"/>
        <w:bottom w:val="none" w:sz="0" w:space="0" w:color="auto"/>
        <w:right w:val="none" w:sz="0" w:space="0" w:color="auto"/>
      </w:divBdr>
    </w:div>
    <w:div w:id="628828377">
      <w:bodyDiv w:val="1"/>
      <w:marLeft w:val="0"/>
      <w:marRight w:val="0"/>
      <w:marTop w:val="0"/>
      <w:marBottom w:val="0"/>
      <w:divBdr>
        <w:top w:val="none" w:sz="0" w:space="0" w:color="auto"/>
        <w:left w:val="none" w:sz="0" w:space="0" w:color="auto"/>
        <w:bottom w:val="none" w:sz="0" w:space="0" w:color="auto"/>
        <w:right w:val="none" w:sz="0" w:space="0" w:color="auto"/>
      </w:divBdr>
    </w:div>
    <w:div w:id="671950495">
      <w:bodyDiv w:val="1"/>
      <w:marLeft w:val="0"/>
      <w:marRight w:val="0"/>
      <w:marTop w:val="0"/>
      <w:marBottom w:val="0"/>
      <w:divBdr>
        <w:top w:val="none" w:sz="0" w:space="0" w:color="auto"/>
        <w:left w:val="none" w:sz="0" w:space="0" w:color="auto"/>
        <w:bottom w:val="none" w:sz="0" w:space="0" w:color="auto"/>
        <w:right w:val="none" w:sz="0" w:space="0" w:color="auto"/>
      </w:divBdr>
    </w:div>
    <w:div w:id="1328290453">
      <w:bodyDiv w:val="1"/>
      <w:marLeft w:val="0"/>
      <w:marRight w:val="0"/>
      <w:marTop w:val="0"/>
      <w:marBottom w:val="0"/>
      <w:divBdr>
        <w:top w:val="none" w:sz="0" w:space="0" w:color="auto"/>
        <w:left w:val="none" w:sz="0" w:space="0" w:color="auto"/>
        <w:bottom w:val="none" w:sz="0" w:space="0" w:color="auto"/>
        <w:right w:val="none" w:sz="0" w:space="0" w:color="auto"/>
      </w:divBdr>
    </w:div>
    <w:div w:id="1359968420">
      <w:bodyDiv w:val="1"/>
      <w:marLeft w:val="0"/>
      <w:marRight w:val="0"/>
      <w:marTop w:val="0"/>
      <w:marBottom w:val="0"/>
      <w:divBdr>
        <w:top w:val="none" w:sz="0" w:space="0" w:color="auto"/>
        <w:left w:val="none" w:sz="0" w:space="0" w:color="auto"/>
        <w:bottom w:val="none" w:sz="0" w:space="0" w:color="auto"/>
        <w:right w:val="none" w:sz="0" w:space="0" w:color="auto"/>
      </w:divBdr>
      <w:divsChild>
        <w:div w:id="1691174639">
          <w:marLeft w:val="0"/>
          <w:marRight w:val="0"/>
          <w:marTop w:val="0"/>
          <w:marBottom w:val="0"/>
          <w:divBdr>
            <w:top w:val="none" w:sz="0" w:space="0" w:color="auto"/>
            <w:left w:val="none" w:sz="0" w:space="0" w:color="auto"/>
            <w:bottom w:val="none" w:sz="0" w:space="0" w:color="auto"/>
            <w:right w:val="none" w:sz="0" w:space="0" w:color="auto"/>
          </w:divBdr>
          <w:divsChild>
            <w:div w:id="737439094">
              <w:marLeft w:val="0"/>
              <w:marRight w:val="0"/>
              <w:marTop w:val="0"/>
              <w:marBottom w:val="0"/>
              <w:divBdr>
                <w:top w:val="none" w:sz="0" w:space="0" w:color="auto"/>
                <w:left w:val="none" w:sz="0" w:space="0" w:color="auto"/>
                <w:bottom w:val="none" w:sz="0" w:space="0" w:color="auto"/>
                <w:right w:val="none" w:sz="0" w:space="0" w:color="auto"/>
              </w:divBdr>
              <w:divsChild>
                <w:div w:id="17644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1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34AFE-27B9-BD4C-A34B-FA74FFC8F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6622</Words>
  <Characters>39073</Characters>
  <Application>Microsoft Office Word</Application>
  <DocSecurity>0</DocSecurity>
  <Lines>325</Lines>
  <Paragraphs>91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45604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Filip Behenský</cp:lastModifiedBy>
  <cp:revision>39</cp:revision>
  <dcterms:created xsi:type="dcterms:W3CDTF">2023-11-02T11:11:00Z</dcterms:created>
  <dcterms:modified xsi:type="dcterms:W3CDTF">2025-08-29T16:55:00Z</dcterms:modified>
</cp:coreProperties>
</file>